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95FBD" w14:textId="77777777" w:rsidR="003B5FE6" w:rsidRPr="001714F5" w:rsidRDefault="003B5FE6" w:rsidP="001714F5">
      <w:pPr>
        <w:pStyle w:val="NoSpacing"/>
        <w:jc w:val="center"/>
        <w:rPr>
          <w:rFonts w:ascii="Arial" w:hAnsi="Arial" w:cs="Arial"/>
          <w:b/>
          <w:bCs/>
          <w:sz w:val="20"/>
          <w:szCs w:val="20"/>
        </w:rPr>
      </w:pPr>
      <w:r w:rsidRPr="001714F5">
        <w:rPr>
          <w:rFonts w:ascii="Arial" w:hAnsi="Arial" w:cs="Arial"/>
          <w:b/>
          <w:bCs/>
          <w:sz w:val="20"/>
          <w:szCs w:val="20"/>
        </w:rPr>
        <w:t>CROSS-BORDER ROAD TRANSPORT AGENCY</w:t>
      </w:r>
    </w:p>
    <w:p w14:paraId="301AAD8D" w14:textId="77777777" w:rsidR="003B5FE6" w:rsidRPr="001714F5" w:rsidRDefault="003B5FE6" w:rsidP="001714F5">
      <w:pPr>
        <w:pStyle w:val="NoSpacing"/>
        <w:jc w:val="center"/>
        <w:rPr>
          <w:rFonts w:ascii="Arial" w:hAnsi="Arial" w:cs="Arial"/>
          <w:b/>
          <w:bCs/>
          <w:sz w:val="20"/>
          <w:szCs w:val="20"/>
        </w:rPr>
      </w:pPr>
    </w:p>
    <w:p w14:paraId="0A80D68A" w14:textId="77777777" w:rsidR="003B5FE6" w:rsidRPr="001714F5" w:rsidRDefault="003B5FE6" w:rsidP="001714F5">
      <w:pPr>
        <w:pStyle w:val="NoSpacing"/>
        <w:jc w:val="center"/>
        <w:rPr>
          <w:rFonts w:ascii="Arial" w:hAnsi="Arial" w:cs="Arial"/>
          <w:b/>
          <w:bCs/>
          <w:sz w:val="20"/>
          <w:szCs w:val="20"/>
        </w:rPr>
      </w:pPr>
      <w:r w:rsidRPr="001714F5">
        <w:rPr>
          <w:rFonts w:ascii="Arial" w:hAnsi="Arial" w:cs="Arial"/>
          <w:b/>
          <w:bCs/>
          <w:sz w:val="20"/>
          <w:szCs w:val="20"/>
        </w:rPr>
        <w:t>APPLICATIONS FOR PERMITS</w:t>
      </w:r>
    </w:p>
    <w:p w14:paraId="0BB31738" w14:textId="77777777" w:rsidR="003B5FE6" w:rsidRPr="001714F5" w:rsidRDefault="003B5FE6" w:rsidP="001714F5">
      <w:pPr>
        <w:pStyle w:val="NoSpacing"/>
        <w:jc w:val="both"/>
        <w:rPr>
          <w:rFonts w:ascii="Arial" w:hAnsi="Arial" w:cs="Arial"/>
          <w:sz w:val="20"/>
          <w:szCs w:val="20"/>
        </w:rPr>
      </w:pPr>
    </w:p>
    <w:p w14:paraId="708E83D3" w14:textId="77777777" w:rsidR="003B5FE6" w:rsidRPr="001714F5" w:rsidRDefault="003B5FE6" w:rsidP="001714F5">
      <w:pPr>
        <w:pStyle w:val="NoSpacing"/>
        <w:jc w:val="both"/>
        <w:rPr>
          <w:rFonts w:ascii="Arial" w:hAnsi="Arial" w:cs="Arial"/>
          <w:sz w:val="20"/>
          <w:szCs w:val="20"/>
        </w:rPr>
      </w:pPr>
    </w:p>
    <w:p w14:paraId="2664369B" w14:textId="77777777"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Particulars in respect of applications for permits as submitted to the Cross-Border Road Transport Agency, indicating, firstly, the reference number, and then-</w:t>
      </w:r>
    </w:p>
    <w:p w14:paraId="6D8FA302" w14:textId="77777777" w:rsidR="003B5FE6" w:rsidRPr="001714F5" w:rsidRDefault="003B5FE6" w:rsidP="001714F5">
      <w:pPr>
        <w:pStyle w:val="NoSpacing"/>
        <w:jc w:val="both"/>
        <w:rPr>
          <w:rFonts w:ascii="Arial" w:hAnsi="Arial" w:cs="Arial"/>
          <w:sz w:val="20"/>
          <w:szCs w:val="20"/>
        </w:rPr>
      </w:pPr>
    </w:p>
    <w:p w14:paraId="3A6D879A" w14:textId="77777777"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w:t>
      </w:r>
      <w:proofErr w:type="spellStart"/>
      <w:r w:rsidRPr="001714F5">
        <w:rPr>
          <w:rFonts w:ascii="Arial" w:hAnsi="Arial" w:cs="Arial"/>
          <w:sz w:val="20"/>
          <w:szCs w:val="20"/>
        </w:rPr>
        <w:t>i</w:t>
      </w:r>
      <w:proofErr w:type="spellEnd"/>
      <w:r w:rsidRPr="001714F5">
        <w:rPr>
          <w:rFonts w:ascii="Arial" w:hAnsi="Arial" w:cs="Arial"/>
          <w:sz w:val="20"/>
          <w:szCs w:val="20"/>
        </w:rPr>
        <w:t>)</w:t>
      </w:r>
      <w:r w:rsidRPr="001714F5">
        <w:rPr>
          <w:rFonts w:ascii="Arial" w:hAnsi="Arial" w:cs="Arial"/>
          <w:sz w:val="20"/>
          <w:szCs w:val="20"/>
        </w:rPr>
        <w:tab/>
        <w:t xml:space="preserve">the name of the applicant and the name of the applicant's representative, if </w:t>
      </w:r>
      <w:proofErr w:type="gramStart"/>
      <w:r w:rsidRPr="001714F5">
        <w:rPr>
          <w:rFonts w:ascii="Arial" w:hAnsi="Arial" w:cs="Arial"/>
          <w:sz w:val="20"/>
          <w:szCs w:val="20"/>
        </w:rPr>
        <w:t>applicable;</w:t>
      </w:r>
      <w:proofErr w:type="gramEnd"/>
    </w:p>
    <w:p w14:paraId="16F7ECCC" w14:textId="77777777"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 xml:space="preserve">(ii) </w:t>
      </w:r>
      <w:r w:rsidRPr="001714F5">
        <w:rPr>
          <w:rFonts w:ascii="Arial" w:hAnsi="Arial" w:cs="Arial"/>
          <w:sz w:val="20"/>
          <w:szCs w:val="20"/>
        </w:rPr>
        <w:tab/>
        <w:t xml:space="preserve">the country of departure, destination and, where applicable, </w:t>
      </w:r>
      <w:proofErr w:type="gramStart"/>
      <w:r w:rsidRPr="001714F5">
        <w:rPr>
          <w:rFonts w:ascii="Arial" w:hAnsi="Arial" w:cs="Arial"/>
          <w:sz w:val="20"/>
          <w:szCs w:val="20"/>
        </w:rPr>
        <w:t>transit;</w:t>
      </w:r>
      <w:proofErr w:type="gramEnd"/>
    </w:p>
    <w:p w14:paraId="40441D62" w14:textId="77777777"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(iii)</w:t>
      </w:r>
      <w:r w:rsidRPr="001714F5">
        <w:rPr>
          <w:rFonts w:ascii="Arial" w:hAnsi="Arial" w:cs="Arial"/>
          <w:sz w:val="20"/>
          <w:szCs w:val="20"/>
        </w:rPr>
        <w:tab/>
        <w:t xml:space="preserve">the applicant's postal address or, in the case of a representative applying on behalf of the </w:t>
      </w:r>
      <w:r w:rsidRPr="001714F5">
        <w:rPr>
          <w:rFonts w:ascii="Arial" w:hAnsi="Arial" w:cs="Arial"/>
          <w:sz w:val="20"/>
          <w:szCs w:val="20"/>
        </w:rPr>
        <w:tab/>
        <w:t xml:space="preserve">applicant, the representative's postal </w:t>
      </w:r>
      <w:proofErr w:type="gramStart"/>
      <w:r w:rsidRPr="001714F5">
        <w:rPr>
          <w:rFonts w:ascii="Arial" w:hAnsi="Arial" w:cs="Arial"/>
          <w:sz w:val="20"/>
          <w:szCs w:val="20"/>
        </w:rPr>
        <w:t>address;</w:t>
      </w:r>
      <w:proofErr w:type="gramEnd"/>
    </w:p>
    <w:p w14:paraId="10281930" w14:textId="77777777"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 xml:space="preserve">(iv) </w:t>
      </w:r>
      <w:r w:rsidRPr="001714F5">
        <w:rPr>
          <w:rFonts w:ascii="Arial" w:hAnsi="Arial" w:cs="Arial"/>
          <w:sz w:val="20"/>
          <w:szCs w:val="20"/>
        </w:rPr>
        <w:tab/>
        <w:t>the number and type of vehicles, including the carrying capacity of each vehicle; and</w:t>
      </w:r>
    </w:p>
    <w:p w14:paraId="6D5AFF15" w14:textId="6345A255"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 xml:space="preserve">(v) </w:t>
      </w:r>
      <w:r w:rsidRPr="001714F5">
        <w:rPr>
          <w:rFonts w:ascii="Arial" w:hAnsi="Arial" w:cs="Arial"/>
          <w:sz w:val="20"/>
          <w:szCs w:val="20"/>
        </w:rPr>
        <w:tab/>
        <w:t xml:space="preserve">The applications with full route descriptions are available on the website of the Cross-Border Road </w:t>
      </w:r>
      <w:r w:rsidR="001714F5">
        <w:rPr>
          <w:rFonts w:ascii="Arial" w:hAnsi="Arial" w:cs="Arial"/>
          <w:sz w:val="20"/>
          <w:szCs w:val="20"/>
        </w:rPr>
        <w:tab/>
      </w:r>
      <w:r w:rsidRPr="001714F5">
        <w:rPr>
          <w:rFonts w:ascii="Arial" w:hAnsi="Arial" w:cs="Arial"/>
          <w:sz w:val="20"/>
          <w:szCs w:val="20"/>
        </w:rPr>
        <w:t xml:space="preserve">Transport Agency: www.cbrta.co.za </w:t>
      </w:r>
    </w:p>
    <w:p w14:paraId="56F8AEC1" w14:textId="77777777" w:rsidR="003B5FE6" w:rsidRPr="001714F5" w:rsidRDefault="003B5FE6" w:rsidP="001714F5">
      <w:pPr>
        <w:pStyle w:val="NoSpacing"/>
        <w:jc w:val="both"/>
        <w:rPr>
          <w:rFonts w:ascii="Arial" w:hAnsi="Arial" w:cs="Arial"/>
          <w:sz w:val="20"/>
          <w:szCs w:val="20"/>
        </w:rPr>
      </w:pPr>
    </w:p>
    <w:p w14:paraId="1D551222" w14:textId="77777777"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Particulars concerning any existing authorization of the applicant must be available for scrutiny at the offices of the Agency.</w:t>
      </w:r>
    </w:p>
    <w:p w14:paraId="63A56B08" w14:textId="77777777" w:rsidR="003B5FE6" w:rsidRPr="001714F5" w:rsidRDefault="003B5FE6" w:rsidP="001714F5">
      <w:pPr>
        <w:pStyle w:val="NoSpacing"/>
        <w:jc w:val="both"/>
        <w:rPr>
          <w:rFonts w:ascii="Arial" w:hAnsi="Arial" w:cs="Arial"/>
          <w:sz w:val="20"/>
          <w:szCs w:val="20"/>
        </w:rPr>
      </w:pPr>
    </w:p>
    <w:p w14:paraId="5C07F316" w14:textId="77777777"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38058363" w14:textId="77777777" w:rsidR="003B5FE6" w:rsidRPr="001714F5" w:rsidRDefault="003B5FE6" w:rsidP="001714F5">
      <w:pPr>
        <w:pStyle w:val="NoSpacing"/>
        <w:jc w:val="both"/>
        <w:rPr>
          <w:rFonts w:ascii="Arial" w:hAnsi="Arial" w:cs="Arial"/>
          <w:sz w:val="20"/>
          <w:szCs w:val="20"/>
        </w:rPr>
      </w:pPr>
    </w:p>
    <w:p w14:paraId="468E3220" w14:textId="77777777" w:rsidR="003B5FE6" w:rsidRPr="001714F5" w:rsidRDefault="003B5FE6" w:rsidP="001714F5">
      <w:pPr>
        <w:pStyle w:val="NoSpacing"/>
        <w:jc w:val="both"/>
        <w:rPr>
          <w:rFonts w:ascii="Arial" w:hAnsi="Arial" w:cs="Arial"/>
          <w:sz w:val="20"/>
          <w:szCs w:val="20"/>
        </w:rPr>
      </w:pPr>
    </w:p>
    <w:p w14:paraId="5825C233" w14:textId="77777777" w:rsidR="003B5FE6" w:rsidRPr="001714F5" w:rsidRDefault="003B5FE6" w:rsidP="001714F5">
      <w:pPr>
        <w:pStyle w:val="NoSpacing"/>
        <w:jc w:val="both"/>
        <w:rPr>
          <w:rFonts w:ascii="Arial" w:hAnsi="Arial" w:cs="Arial"/>
          <w:sz w:val="20"/>
          <w:szCs w:val="20"/>
        </w:rPr>
      </w:pPr>
    </w:p>
    <w:p w14:paraId="3B9810CB" w14:textId="77777777" w:rsidR="003B5FE6" w:rsidRPr="001714F5" w:rsidRDefault="003B5FE6" w:rsidP="001714F5">
      <w:pPr>
        <w:pStyle w:val="NoSpacing"/>
        <w:jc w:val="center"/>
        <w:rPr>
          <w:rFonts w:ascii="Arial" w:hAnsi="Arial" w:cs="Arial"/>
          <w:sz w:val="20"/>
          <w:szCs w:val="20"/>
        </w:rPr>
      </w:pPr>
      <w:r w:rsidRPr="001714F5">
        <w:rPr>
          <w:rFonts w:ascii="Arial" w:hAnsi="Arial" w:cs="Arial"/>
          <w:sz w:val="20"/>
          <w:szCs w:val="20"/>
        </w:rPr>
        <w:t>--------------------------------------------------</w:t>
      </w:r>
    </w:p>
    <w:p w14:paraId="53C915A9" w14:textId="77777777" w:rsidR="003B5FE6" w:rsidRPr="001714F5" w:rsidRDefault="003B5FE6" w:rsidP="001714F5">
      <w:pPr>
        <w:pStyle w:val="NoSpacing"/>
        <w:jc w:val="both"/>
        <w:rPr>
          <w:rFonts w:ascii="Arial" w:hAnsi="Arial" w:cs="Arial"/>
          <w:sz w:val="20"/>
          <w:szCs w:val="20"/>
        </w:rPr>
      </w:pPr>
    </w:p>
    <w:p w14:paraId="6450CD08" w14:textId="77777777" w:rsidR="003B5FE6" w:rsidRPr="001714F5" w:rsidRDefault="003B5FE6" w:rsidP="001714F5">
      <w:pPr>
        <w:pStyle w:val="NoSpacing"/>
        <w:jc w:val="both"/>
        <w:rPr>
          <w:rFonts w:ascii="Arial" w:hAnsi="Arial" w:cs="Arial"/>
          <w:sz w:val="20"/>
          <w:szCs w:val="20"/>
        </w:rPr>
      </w:pPr>
    </w:p>
    <w:p w14:paraId="0AD6A78B" w14:textId="77777777" w:rsidR="003B5FE6" w:rsidRPr="001714F5" w:rsidRDefault="003B5FE6" w:rsidP="001714F5">
      <w:pPr>
        <w:pStyle w:val="NoSpacing"/>
        <w:jc w:val="both"/>
        <w:rPr>
          <w:rFonts w:ascii="Arial" w:hAnsi="Arial" w:cs="Arial"/>
          <w:sz w:val="20"/>
          <w:szCs w:val="20"/>
        </w:rPr>
      </w:pPr>
    </w:p>
    <w:p w14:paraId="67E627BB" w14:textId="77777777" w:rsidR="003B5FE6" w:rsidRPr="001714F5" w:rsidRDefault="003B5FE6" w:rsidP="001714F5">
      <w:pPr>
        <w:pStyle w:val="NoSpacing"/>
        <w:jc w:val="center"/>
        <w:rPr>
          <w:rFonts w:ascii="Arial" w:hAnsi="Arial" w:cs="Arial"/>
          <w:b/>
          <w:bCs/>
          <w:sz w:val="20"/>
          <w:szCs w:val="20"/>
        </w:rPr>
      </w:pPr>
      <w:r w:rsidRPr="001714F5">
        <w:rPr>
          <w:rFonts w:ascii="Arial" w:hAnsi="Arial" w:cs="Arial"/>
          <w:b/>
          <w:bCs/>
          <w:sz w:val="20"/>
          <w:szCs w:val="20"/>
        </w:rPr>
        <w:t>CENTURION</w:t>
      </w:r>
    </w:p>
    <w:p w14:paraId="038F1F88" w14:textId="77777777" w:rsidR="003B5FE6" w:rsidRPr="001714F5" w:rsidRDefault="003B5FE6" w:rsidP="001714F5">
      <w:pPr>
        <w:pStyle w:val="NoSpacing"/>
        <w:jc w:val="both"/>
        <w:rPr>
          <w:rFonts w:ascii="Arial" w:hAnsi="Arial" w:cs="Arial"/>
          <w:sz w:val="20"/>
          <w:szCs w:val="20"/>
        </w:rPr>
      </w:pPr>
    </w:p>
    <w:p w14:paraId="24B95BC8" w14:textId="77777777" w:rsidR="003B5FE6" w:rsidRPr="001714F5" w:rsidRDefault="003B5FE6" w:rsidP="001714F5">
      <w:pPr>
        <w:pStyle w:val="NoSpacing"/>
        <w:jc w:val="both"/>
        <w:rPr>
          <w:rFonts w:ascii="Arial" w:hAnsi="Arial" w:cs="Arial"/>
          <w:sz w:val="20"/>
          <w:szCs w:val="20"/>
        </w:rPr>
      </w:pPr>
    </w:p>
    <w:p w14:paraId="7602C40C" w14:textId="77777777" w:rsidR="003B5FE6" w:rsidRPr="001714F5" w:rsidRDefault="003B5FE6" w:rsidP="001714F5">
      <w:pPr>
        <w:pStyle w:val="NoSpacing"/>
        <w:jc w:val="both"/>
        <w:rPr>
          <w:rFonts w:ascii="Arial" w:hAnsi="Arial" w:cs="Arial"/>
          <w:sz w:val="20"/>
          <w:szCs w:val="20"/>
        </w:rPr>
      </w:pPr>
    </w:p>
    <w:p w14:paraId="6327E9A2" w14:textId="77777777" w:rsidR="003B5FE6" w:rsidRPr="001714F5" w:rsidRDefault="003B5FE6" w:rsidP="001714F5">
      <w:pPr>
        <w:pStyle w:val="NoSpacing"/>
        <w:jc w:val="both"/>
        <w:rPr>
          <w:rFonts w:ascii="Arial" w:hAnsi="Arial" w:cs="Arial"/>
          <w:sz w:val="20"/>
          <w:szCs w:val="20"/>
        </w:rPr>
      </w:pPr>
    </w:p>
    <w:p w14:paraId="0D3ACDA3" w14:textId="77777777"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Address to which representations must be submitted:</w:t>
      </w:r>
    </w:p>
    <w:p w14:paraId="23EF9B44" w14:textId="77777777" w:rsidR="003B5FE6" w:rsidRPr="001714F5" w:rsidRDefault="003B5FE6" w:rsidP="001714F5">
      <w:pPr>
        <w:pStyle w:val="NoSpacing"/>
        <w:jc w:val="both"/>
        <w:rPr>
          <w:rFonts w:ascii="Arial" w:hAnsi="Arial" w:cs="Arial"/>
          <w:sz w:val="20"/>
          <w:szCs w:val="20"/>
        </w:rPr>
      </w:pPr>
    </w:p>
    <w:p w14:paraId="3A244A42" w14:textId="77777777"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The Chief Executive Officer, PO Box 560, Menlyn, 0063 and the respective applicant.</w:t>
      </w:r>
    </w:p>
    <w:p w14:paraId="1D41958E" w14:textId="77777777" w:rsidR="003B5FE6" w:rsidRPr="001714F5" w:rsidRDefault="003B5FE6" w:rsidP="001714F5">
      <w:pPr>
        <w:pStyle w:val="NoSpacing"/>
        <w:jc w:val="both"/>
        <w:rPr>
          <w:rFonts w:ascii="Arial" w:hAnsi="Arial" w:cs="Arial"/>
          <w:sz w:val="20"/>
          <w:szCs w:val="20"/>
        </w:rPr>
      </w:pPr>
    </w:p>
    <w:p w14:paraId="78131850" w14:textId="77777777" w:rsidR="003B5FE6" w:rsidRPr="001714F5" w:rsidRDefault="003B5FE6" w:rsidP="001714F5">
      <w:pPr>
        <w:pStyle w:val="NoSpacing"/>
        <w:jc w:val="both"/>
        <w:rPr>
          <w:rFonts w:ascii="Arial" w:hAnsi="Arial" w:cs="Arial"/>
          <w:sz w:val="20"/>
          <w:szCs w:val="20"/>
        </w:rPr>
      </w:pPr>
      <w:r w:rsidRPr="001714F5">
        <w:rPr>
          <w:rFonts w:ascii="Arial" w:hAnsi="Arial" w:cs="Arial"/>
          <w:sz w:val="20"/>
          <w:szCs w:val="20"/>
        </w:rPr>
        <w:t>Full particulars in respect of each applicant are open to inspection at the Regulatory Committee, Eco Point Office Park, Block A, Eco Park, 350 Witch-Hazel Street, Centurion, Pretoria.</w:t>
      </w:r>
    </w:p>
    <w:p w14:paraId="0F98A9F4" w14:textId="77777777" w:rsidR="003B5FE6" w:rsidRPr="001714F5" w:rsidRDefault="003B5FE6" w:rsidP="001714F5">
      <w:pPr>
        <w:pStyle w:val="NoSpacing"/>
        <w:jc w:val="both"/>
        <w:rPr>
          <w:rFonts w:ascii="Arial" w:hAnsi="Arial" w:cs="Arial"/>
          <w:sz w:val="20"/>
          <w:szCs w:val="20"/>
        </w:rPr>
      </w:pPr>
    </w:p>
    <w:p w14:paraId="5B97FF7E" w14:textId="77777777" w:rsidR="006C3432" w:rsidRDefault="006C3432">
      <w:pPr>
        <w:rPr>
          <w:rFonts w:ascii="Arial" w:hAnsi="Arial" w:cs="Arial"/>
          <w:b/>
          <w:sz w:val="20"/>
          <w:szCs w:val="20"/>
        </w:rPr>
      </w:pPr>
      <w:r>
        <w:rPr>
          <w:rFonts w:ascii="Arial" w:hAnsi="Arial" w:cs="Arial"/>
          <w:b/>
          <w:sz w:val="20"/>
          <w:szCs w:val="20"/>
        </w:rPr>
        <w:br w:type="page"/>
      </w:r>
    </w:p>
    <w:p w14:paraId="6EBCB6E7" w14:textId="24FA2D92" w:rsidR="003B5FE6" w:rsidRDefault="003B5FE6" w:rsidP="001714F5">
      <w:pPr>
        <w:pStyle w:val="NoSpacing"/>
        <w:jc w:val="both"/>
        <w:rPr>
          <w:rFonts w:ascii="Arial" w:hAnsi="Arial" w:cs="Arial"/>
          <w:sz w:val="20"/>
          <w:szCs w:val="20"/>
        </w:rPr>
      </w:pPr>
      <w:r w:rsidRPr="001714F5">
        <w:rPr>
          <w:rFonts w:ascii="Arial" w:hAnsi="Arial" w:cs="Arial"/>
          <w:b/>
          <w:sz w:val="20"/>
          <w:szCs w:val="20"/>
        </w:rPr>
        <w:lastRenderedPageBreak/>
        <w:t>O.P. 1142551</w:t>
      </w:r>
      <w:r w:rsidRPr="001714F5">
        <w:rPr>
          <w:rFonts w:ascii="Arial" w:hAnsi="Arial" w:cs="Arial"/>
          <w:sz w:val="20"/>
          <w:szCs w:val="20"/>
        </w:rPr>
        <w:t xml:space="preserve"> (2) MUTOLA AA I.N. 5602085847083 (3) </w:t>
      </w:r>
      <w:r w:rsidR="006C3432">
        <w:rPr>
          <w:rFonts w:ascii="Arial" w:hAnsi="Arial" w:cs="Arial"/>
          <w:sz w:val="20"/>
          <w:szCs w:val="20"/>
        </w:rPr>
        <w:t xml:space="preserve">Regions: Republic of South Africa/Mozambique </w:t>
      </w:r>
      <w:r w:rsidRPr="001714F5">
        <w:rPr>
          <w:rFonts w:ascii="Arial" w:hAnsi="Arial" w:cs="Arial"/>
          <w:sz w:val="20"/>
          <w:szCs w:val="20"/>
        </w:rPr>
        <w:t>(4) P O BOX 1410 MOGWASE</w:t>
      </w:r>
      <w:r w:rsidR="006C3432">
        <w:rPr>
          <w:rFonts w:ascii="Arial" w:hAnsi="Arial" w:cs="Arial"/>
          <w:sz w:val="20"/>
          <w:szCs w:val="20"/>
        </w:rPr>
        <w:t xml:space="preserve"> </w:t>
      </w:r>
      <w:r w:rsidRPr="001714F5">
        <w:rPr>
          <w:rFonts w:ascii="Arial" w:hAnsi="Arial" w:cs="Arial"/>
          <w:sz w:val="20"/>
          <w:szCs w:val="20"/>
        </w:rPr>
        <w:t xml:space="preserve">0314 (5) </w:t>
      </w:r>
      <w:r w:rsidR="006C3432" w:rsidRPr="006C3432">
        <w:rPr>
          <w:rFonts w:ascii="Arial" w:hAnsi="Arial" w:cs="Arial"/>
          <w:b/>
          <w:bCs/>
          <w:sz w:val="20"/>
          <w:szCs w:val="20"/>
        </w:rPr>
        <w:t xml:space="preserve">New Permit </w:t>
      </w:r>
      <w:r w:rsidRPr="001714F5">
        <w:rPr>
          <w:rFonts w:ascii="Arial" w:hAnsi="Arial" w:cs="Arial"/>
          <w:sz w:val="20"/>
          <w:szCs w:val="20"/>
        </w:rPr>
        <w:t>(6) 1 x 16 passenger Micro bus</w:t>
      </w:r>
      <w:r w:rsidR="006C3432">
        <w:rPr>
          <w:rFonts w:ascii="Arial" w:hAnsi="Arial" w:cs="Arial"/>
          <w:sz w:val="20"/>
          <w:szCs w:val="20"/>
        </w:rPr>
        <w:t xml:space="preserve"> </w:t>
      </w:r>
      <w:r w:rsidRPr="001714F5">
        <w:rPr>
          <w:rFonts w:ascii="Arial" w:hAnsi="Arial" w:cs="Arial"/>
          <w:sz w:val="20"/>
          <w:szCs w:val="20"/>
        </w:rPr>
        <w:t>1 x 15 passenger Micro bus (7) Taxi Passengers and their personal effects from Mogwase Taxi Rank into Station Road, into President Avenue, Mabelapodi, Sun Village, onto the R556, onto the N4, onto the N1, onto the N4 pass Bronkhorstspruit, Witbank, Middleburg, Watervalboven, Ngodwana, Nelspruit, Kaapmuiden, Malelane, Hectorspruit and Komatipoort to the RSA/Mozambique Border at Lebombo/Ressano Garcia Border Post, onto the EN4 pass Moamba Tollgate, Matola Tollgate and Maputo, onto EN1 pass Macia, Xai-Xai, Inharrime and Maxixe to Massinga Taxi Rank. Return via the same route in reverse. Subject to the condition that on the forward journey passengers may be picked up only at Mogwase Taxi Rank and set down at Massinga Taxi Rank, Mozambique and that on the return journey passengers may be picked up from Massinga Taxi Rank, Mozambique and set down at Mogwase Taxi Rank, Boksburg. No intermediate passengers may be conveyed on the route.</w:t>
      </w:r>
    </w:p>
    <w:p w14:paraId="0ECDD5C9" w14:textId="77777777" w:rsidR="006C3432" w:rsidRPr="001714F5" w:rsidRDefault="006C3432" w:rsidP="001714F5">
      <w:pPr>
        <w:pStyle w:val="NoSpacing"/>
        <w:jc w:val="both"/>
        <w:rPr>
          <w:rFonts w:ascii="Arial" w:hAnsi="Arial" w:cs="Arial"/>
          <w:sz w:val="20"/>
          <w:szCs w:val="20"/>
        </w:rPr>
      </w:pPr>
    </w:p>
    <w:p w14:paraId="58C19DC6" w14:textId="698AB8E3" w:rsidR="003B5FE6" w:rsidRDefault="003B5FE6" w:rsidP="001714F5">
      <w:pPr>
        <w:pStyle w:val="NoSpacing"/>
        <w:jc w:val="both"/>
        <w:rPr>
          <w:rFonts w:ascii="Arial" w:hAnsi="Arial" w:cs="Arial"/>
          <w:sz w:val="20"/>
          <w:szCs w:val="20"/>
        </w:rPr>
      </w:pPr>
      <w:r w:rsidRPr="001714F5">
        <w:rPr>
          <w:rFonts w:ascii="Arial" w:hAnsi="Arial" w:cs="Arial"/>
          <w:b/>
          <w:sz w:val="20"/>
          <w:szCs w:val="20"/>
        </w:rPr>
        <w:t>O.P. 1142995</w:t>
      </w:r>
      <w:r w:rsidRPr="001714F5">
        <w:rPr>
          <w:rFonts w:ascii="Arial" w:hAnsi="Arial" w:cs="Arial"/>
          <w:sz w:val="20"/>
          <w:szCs w:val="20"/>
        </w:rPr>
        <w:t xml:space="preserve"> (2) PAULO F I.N. 6405175182182 (3) </w:t>
      </w:r>
      <w:r w:rsidR="006C3432">
        <w:rPr>
          <w:rFonts w:ascii="Arial" w:hAnsi="Arial" w:cs="Arial"/>
          <w:sz w:val="20"/>
          <w:szCs w:val="20"/>
        </w:rPr>
        <w:t xml:space="preserve">Regions: Republic of South Africa/Mozambique </w:t>
      </w:r>
      <w:r w:rsidRPr="001714F5">
        <w:rPr>
          <w:rFonts w:ascii="Arial" w:hAnsi="Arial" w:cs="Arial"/>
          <w:sz w:val="20"/>
          <w:szCs w:val="20"/>
        </w:rPr>
        <w:t>(4)</w:t>
      </w:r>
      <w:r w:rsidR="006C3432">
        <w:rPr>
          <w:rFonts w:ascii="Arial" w:hAnsi="Arial" w:cs="Arial"/>
          <w:sz w:val="20"/>
          <w:szCs w:val="20"/>
        </w:rPr>
        <w:t xml:space="preserve"> </w:t>
      </w:r>
      <w:r w:rsidRPr="001714F5">
        <w:rPr>
          <w:rFonts w:ascii="Arial" w:hAnsi="Arial" w:cs="Arial"/>
          <w:sz w:val="20"/>
          <w:szCs w:val="20"/>
        </w:rPr>
        <w:t>C/O</w:t>
      </w:r>
      <w:r w:rsidR="006C3432">
        <w:rPr>
          <w:rFonts w:ascii="Arial" w:hAnsi="Arial" w:cs="Arial"/>
          <w:sz w:val="20"/>
          <w:szCs w:val="20"/>
        </w:rPr>
        <w:t xml:space="preserve"> </w:t>
      </w:r>
      <w:r w:rsidRPr="001714F5">
        <w:rPr>
          <w:rFonts w:ascii="Arial" w:hAnsi="Arial" w:cs="Arial"/>
          <w:sz w:val="20"/>
          <w:szCs w:val="20"/>
        </w:rPr>
        <w:t xml:space="preserve">BOKSBURG CROSS BORDER TAXI ASSOCIATION KIMAX BUILDING 69 MARKET STREET 1ST FLOOR 2 BOKSBURG 1460 (5) </w:t>
      </w:r>
      <w:r w:rsidR="006C3432" w:rsidRPr="006C3432">
        <w:rPr>
          <w:rFonts w:ascii="Arial" w:hAnsi="Arial" w:cs="Arial"/>
          <w:b/>
          <w:bCs/>
          <w:sz w:val="20"/>
          <w:szCs w:val="20"/>
        </w:rPr>
        <w:t xml:space="preserve">New Permit </w:t>
      </w:r>
      <w:r w:rsidRPr="001714F5">
        <w:rPr>
          <w:rFonts w:ascii="Arial" w:hAnsi="Arial" w:cs="Arial"/>
          <w:sz w:val="20"/>
          <w:szCs w:val="20"/>
        </w:rPr>
        <w:t>(6) 1 x 16 passenger Micro bus (7) Taxi Passengers and their personal effects from the East Rand Mall Taxi Rank, Boksburg into the R21, onto the N12 pass Benoni, Springs, Delmas and Ogies, onto N4 pass Witbank, Middelburg, Belfast, Machadodorp, Waterval-Boven, Ngodwana, Nelspruit, Kaapmuiden, Malelane, Hectorspruit and Komatipoort to the RSA/Mozambique Border at Lebombo/Ressano Garcia Border Post, onto the EN4 pass Moamba Tollgate, Matola Tollgate and Maputo, onto the EN1 pass Macia, Xai-Xai, Inharrime, Maxixe and Massinga to Beira Taxi Rank. Return via the same route in reverse. Subject to the condition that on the forward journey passengers may be picked up only at East Rand Mall Taxi Rank, Boksburg and set down at Beira Taxi Rank, Mozambique and that on the return journey passengers may be picked up from Beira Taxi Rank, Mozambique and set down at East Rand Mall Taxi Rank, Boksburg. No intermediate passengers may be conveyed on the route.</w:t>
      </w:r>
    </w:p>
    <w:p w14:paraId="590A3A87" w14:textId="77777777" w:rsidR="006C3432" w:rsidRPr="001714F5" w:rsidRDefault="006C3432" w:rsidP="001714F5">
      <w:pPr>
        <w:pStyle w:val="NoSpacing"/>
        <w:jc w:val="both"/>
        <w:rPr>
          <w:rFonts w:ascii="Arial" w:hAnsi="Arial" w:cs="Arial"/>
          <w:sz w:val="20"/>
          <w:szCs w:val="20"/>
        </w:rPr>
      </w:pPr>
    </w:p>
    <w:p w14:paraId="16CE9777" w14:textId="03595788" w:rsidR="003B5FE6" w:rsidRPr="001714F5" w:rsidRDefault="003B5FE6" w:rsidP="001714F5">
      <w:pPr>
        <w:pStyle w:val="NoSpacing"/>
        <w:jc w:val="both"/>
        <w:rPr>
          <w:rFonts w:ascii="Arial" w:hAnsi="Arial" w:cs="Arial"/>
          <w:sz w:val="20"/>
          <w:szCs w:val="20"/>
        </w:rPr>
      </w:pPr>
      <w:r w:rsidRPr="001714F5">
        <w:rPr>
          <w:rFonts w:ascii="Arial" w:hAnsi="Arial" w:cs="Arial"/>
          <w:b/>
          <w:sz w:val="20"/>
          <w:szCs w:val="20"/>
        </w:rPr>
        <w:t>O.P. 1142996</w:t>
      </w:r>
      <w:r w:rsidRPr="001714F5">
        <w:rPr>
          <w:rFonts w:ascii="Arial" w:hAnsi="Arial" w:cs="Arial"/>
          <w:sz w:val="20"/>
          <w:szCs w:val="20"/>
        </w:rPr>
        <w:t xml:space="preserve"> (2) MADYIRA HR I.N. 5607155224089 (3) </w:t>
      </w:r>
      <w:r w:rsidR="006C3432">
        <w:rPr>
          <w:rFonts w:ascii="Arial" w:hAnsi="Arial" w:cs="Arial"/>
          <w:sz w:val="20"/>
          <w:szCs w:val="20"/>
        </w:rPr>
        <w:t xml:space="preserve">Regions: Republic of South Africa/Mozambique </w:t>
      </w:r>
      <w:r w:rsidRPr="001714F5">
        <w:rPr>
          <w:rFonts w:ascii="Arial" w:hAnsi="Arial" w:cs="Arial"/>
          <w:sz w:val="20"/>
          <w:szCs w:val="20"/>
        </w:rPr>
        <w:t>(4)</w:t>
      </w:r>
      <w:r w:rsidR="006C3432">
        <w:rPr>
          <w:rFonts w:ascii="Arial" w:hAnsi="Arial" w:cs="Arial"/>
          <w:sz w:val="20"/>
          <w:szCs w:val="20"/>
        </w:rPr>
        <w:t xml:space="preserve"> </w:t>
      </w:r>
      <w:r w:rsidRPr="001714F5">
        <w:rPr>
          <w:rFonts w:ascii="Arial" w:hAnsi="Arial" w:cs="Arial"/>
          <w:sz w:val="20"/>
          <w:szCs w:val="20"/>
        </w:rPr>
        <w:t>C/O</w:t>
      </w:r>
      <w:r w:rsidR="006C3432">
        <w:rPr>
          <w:rFonts w:ascii="Arial" w:hAnsi="Arial" w:cs="Arial"/>
          <w:sz w:val="20"/>
          <w:szCs w:val="20"/>
        </w:rPr>
        <w:t xml:space="preserve"> </w:t>
      </w:r>
      <w:r w:rsidRPr="001714F5">
        <w:rPr>
          <w:rFonts w:ascii="Arial" w:hAnsi="Arial" w:cs="Arial"/>
          <w:sz w:val="20"/>
          <w:szCs w:val="20"/>
        </w:rPr>
        <w:t xml:space="preserve">BOKSBURG CROSS BORDER TAXI ASSOCIATION KIMAX BUILDING 69 MARKET STREET 1ST FLOOR 2 BOKSBURG 1460 (5) </w:t>
      </w:r>
      <w:r w:rsidR="006C3432" w:rsidRPr="006C3432">
        <w:rPr>
          <w:rFonts w:ascii="Arial" w:hAnsi="Arial" w:cs="Arial"/>
          <w:b/>
          <w:bCs/>
          <w:sz w:val="20"/>
          <w:szCs w:val="20"/>
        </w:rPr>
        <w:t xml:space="preserve">New Permit </w:t>
      </w:r>
      <w:r w:rsidRPr="001714F5">
        <w:rPr>
          <w:rFonts w:ascii="Arial" w:hAnsi="Arial" w:cs="Arial"/>
          <w:sz w:val="20"/>
          <w:szCs w:val="20"/>
        </w:rPr>
        <w:t>(6) 1 x 16 passenger Micro bus (7) Taxi Passengers and their personal effects from the East Rand Mall Taxi Rank, Boksburg into the R21, onto the N12 pass Benoni, Springs, Delmas and Ogies, onto N4 pass Witbank, Middelburg, Belfast, Machadodorp, Waterval-Boven, Ngodwana, Nelspruit, Kaapmuiden, Malelane, Hectorspruit and Komatipoort to the RSA/Mozambique Border at Lebombo/Ressano Garcia Border Post, onto the EN4 pass Moamba Tollgate, Matola Tollgate and Maputo, onto the EN1 pass Macia, Xai-Xai, Inharrime, Maxixe and Massinga to Beira Taxi Rank. Return via the same route in reverse. Subject to the condition that on the forward journey passengers may be picked up only at East Rand Mall Taxi Rank, Boksburg and set down at Beira Taxi Rank, Mozambique and that on the return journey passengers may be picked up from Beira Taxi Rank, Mozambique and set down at East Rand Mall Taxi Rank, Boksburg. No intermediate passengers may be conveyed on the route.</w:t>
      </w:r>
    </w:p>
    <w:p w14:paraId="0E955E3D" w14:textId="77777777" w:rsidR="003B5FE6" w:rsidRPr="001714F5" w:rsidRDefault="003B5FE6" w:rsidP="001714F5">
      <w:pPr>
        <w:pStyle w:val="NoSpacing"/>
        <w:jc w:val="both"/>
        <w:rPr>
          <w:rFonts w:ascii="Arial" w:hAnsi="Arial" w:cs="Arial"/>
          <w:sz w:val="20"/>
          <w:szCs w:val="20"/>
        </w:rPr>
      </w:pPr>
    </w:p>
    <w:p w14:paraId="2BB88DF7" w14:textId="77777777" w:rsidR="00852C79" w:rsidRPr="001714F5" w:rsidRDefault="00FC7B17" w:rsidP="001714F5">
      <w:pPr>
        <w:pStyle w:val="NoSpacing"/>
        <w:jc w:val="both"/>
        <w:rPr>
          <w:rFonts w:ascii="Arial" w:hAnsi="Arial" w:cs="Arial"/>
          <w:sz w:val="20"/>
          <w:szCs w:val="20"/>
        </w:rPr>
      </w:pPr>
    </w:p>
    <w:sectPr w:rsidR="00852C79" w:rsidRPr="001714F5" w:rsidSect="001714F5">
      <w:pgSz w:w="11906" w:h="16838"/>
      <w:pgMar w:top="2268" w:right="907" w:bottom="2268"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E6"/>
    <w:rsid w:val="001714F5"/>
    <w:rsid w:val="002A6536"/>
    <w:rsid w:val="003B5FE6"/>
    <w:rsid w:val="006C3432"/>
    <w:rsid w:val="008E10E7"/>
    <w:rsid w:val="00FC7B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8B4C"/>
  <w15:chartTrackingRefBased/>
  <w15:docId w15:val="{49F22438-C6E5-4AD8-B3CB-177E5389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B5F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B5FE6"/>
    <w:rPr>
      <w:rFonts w:ascii="Consolas" w:hAnsi="Consolas"/>
      <w:sz w:val="21"/>
      <w:szCs w:val="21"/>
    </w:rPr>
  </w:style>
  <w:style w:type="paragraph" w:styleId="NoSpacing">
    <w:name w:val="No Spacing"/>
    <w:uiPriority w:val="1"/>
    <w:qFormat/>
    <w:rsid w:val="00171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Bestbier</dc:creator>
  <cp:keywords/>
  <dc:description/>
  <cp:lastModifiedBy>Lilly Bestbier</cp:lastModifiedBy>
  <cp:revision>2</cp:revision>
  <dcterms:created xsi:type="dcterms:W3CDTF">2021-03-03T13:11:00Z</dcterms:created>
  <dcterms:modified xsi:type="dcterms:W3CDTF">2021-03-03T13:11:00Z</dcterms:modified>
</cp:coreProperties>
</file>