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4EE2" w14:textId="013575CC" w:rsidR="006F5C87" w:rsidRDefault="00C43B94" w:rsidP="00534AB8">
      <w:pPr>
        <w:ind w:left="142"/>
      </w:pPr>
      <w:r>
        <w:rPr>
          <w:noProof/>
        </w:rPr>
        <w:drawing>
          <wp:anchor distT="0" distB="0" distL="114300" distR="114300" simplePos="0" relativeHeight="251658240" behindDoc="1" locked="0" layoutInCell="1" allowOverlap="1" wp14:anchorId="7AF4C023" wp14:editId="28E693C9">
            <wp:simplePos x="0" y="0"/>
            <wp:positionH relativeFrom="column">
              <wp:posOffset>-873211</wp:posOffset>
            </wp:positionH>
            <wp:positionV relativeFrom="paragraph">
              <wp:posOffset>-889686</wp:posOffset>
            </wp:positionV>
            <wp:extent cx="7485704" cy="1358900"/>
            <wp:effectExtent l="0" t="0" r="0"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8"/>
                    <a:stretch>
                      <a:fillRect/>
                    </a:stretch>
                  </pic:blipFill>
                  <pic:spPr>
                    <a:xfrm>
                      <a:off x="0" y="0"/>
                      <a:ext cx="7686905" cy="1395425"/>
                    </a:xfrm>
                    <a:prstGeom prst="rect">
                      <a:avLst/>
                    </a:prstGeom>
                  </pic:spPr>
                </pic:pic>
              </a:graphicData>
            </a:graphic>
            <wp14:sizeRelH relativeFrom="margin">
              <wp14:pctWidth>0</wp14:pctWidth>
            </wp14:sizeRelH>
            <wp14:sizeRelV relativeFrom="margin">
              <wp14:pctHeight>0</wp14:pctHeight>
            </wp14:sizeRelV>
          </wp:anchor>
        </w:drawing>
      </w:r>
    </w:p>
    <w:p w14:paraId="136775AC" w14:textId="77777777" w:rsidR="00550D35" w:rsidRPr="00550D35" w:rsidRDefault="00550D35" w:rsidP="00550D35">
      <w:pPr>
        <w:spacing w:after="0" w:line="360" w:lineRule="auto"/>
        <w:jc w:val="both"/>
        <w:rPr>
          <w:rFonts w:ascii="Helvetica" w:eastAsia="MS Mincho" w:hAnsi="Helvetica" w:cs="Arial"/>
          <w:lang w:val="en-GB"/>
        </w:rPr>
      </w:pPr>
    </w:p>
    <w:p w14:paraId="031A0A7A" w14:textId="01898AC5" w:rsidR="00550D35" w:rsidRDefault="00550D35" w:rsidP="00550D35">
      <w:pPr>
        <w:spacing w:after="0" w:line="240" w:lineRule="auto"/>
        <w:jc w:val="right"/>
        <w:rPr>
          <w:rFonts w:ascii="Helvetica" w:eastAsia="MS Mincho" w:hAnsi="Helvetica" w:cs="Arial"/>
          <w:b/>
          <w:bCs/>
          <w:u w:val="single"/>
          <w:lang w:val="en-GB"/>
        </w:rPr>
      </w:pPr>
    </w:p>
    <w:p w14:paraId="45187F48" w14:textId="149D4D55" w:rsidR="00DB40F8" w:rsidRDefault="00DB40F8" w:rsidP="00550D35">
      <w:pPr>
        <w:spacing w:after="0" w:line="240" w:lineRule="auto"/>
        <w:jc w:val="right"/>
        <w:rPr>
          <w:rFonts w:ascii="Helvetica" w:eastAsia="MS Mincho" w:hAnsi="Helvetica" w:cs="Arial"/>
          <w:b/>
          <w:bCs/>
          <w:u w:val="single"/>
          <w:lang w:val="en-GB"/>
        </w:rPr>
      </w:pPr>
    </w:p>
    <w:p w14:paraId="01778106" w14:textId="77777777" w:rsidR="00217128" w:rsidRDefault="00217128" w:rsidP="00217128">
      <w:pPr>
        <w:pStyle w:val="CoversheetParty"/>
        <w:spacing w:before="0" w:after="0" w:line="240" w:lineRule="auto"/>
        <w:rPr>
          <w:rFonts w:ascii="Helvetica" w:hAnsi="Helvetica"/>
          <w:szCs w:val="22"/>
        </w:rPr>
      </w:pPr>
      <w:r w:rsidRPr="00100A67">
        <w:rPr>
          <w:rFonts w:ascii="Helvetica" w:hAnsi="Helvetica"/>
          <w:szCs w:val="22"/>
        </w:rPr>
        <w:t>DATA PROCESSING AGREEMENT</w:t>
      </w:r>
      <w:r>
        <w:rPr>
          <w:rFonts w:ascii="Helvetica" w:hAnsi="Helvetica"/>
          <w:szCs w:val="22"/>
        </w:rPr>
        <w:t xml:space="preserve"> / ADDENDUM </w:t>
      </w:r>
    </w:p>
    <w:p w14:paraId="609D81E5" w14:textId="77777777" w:rsidR="00217128" w:rsidRPr="00100A67" w:rsidRDefault="00217128" w:rsidP="00217128">
      <w:pPr>
        <w:pStyle w:val="CoversheetParty"/>
        <w:spacing w:before="0" w:after="0" w:line="240" w:lineRule="auto"/>
        <w:rPr>
          <w:rFonts w:ascii="Helvetica" w:hAnsi="Helvetica"/>
          <w:szCs w:val="22"/>
        </w:rPr>
      </w:pPr>
    </w:p>
    <w:p w14:paraId="158D094F" w14:textId="77777777" w:rsidR="00217128" w:rsidRDefault="00217128" w:rsidP="00217128">
      <w:pPr>
        <w:pStyle w:val="CoversheetParty"/>
        <w:spacing w:before="0" w:after="0" w:line="240" w:lineRule="auto"/>
        <w:rPr>
          <w:rFonts w:ascii="Helvetica" w:hAnsi="Helvetica"/>
          <w:szCs w:val="22"/>
        </w:rPr>
      </w:pPr>
      <w:r w:rsidRPr="00100A67">
        <w:rPr>
          <w:rFonts w:ascii="Helvetica" w:hAnsi="Helvetica"/>
          <w:szCs w:val="22"/>
        </w:rPr>
        <w:t xml:space="preserve"> (TRANSFER OF PERSONAL INFORMATION OUTSIDE RSA) </w:t>
      </w:r>
    </w:p>
    <w:p w14:paraId="5EAAD5D8" w14:textId="77777777" w:rsidR="00217128" w:rsidRPr="00100A67" w:rsidRDefault="00217128" w:rsidP="00217128">
      <w:pPr>
        <w:pStyle w:val="CoversheetParty"/>
        <w:spacing w:before="0" w:after="0" w:line="240" w:lineRule="auto"/>
        <w:rPr>
          <w:rFonts w:ascii="Helvetica" w:hAnsi="Helvetica"/>
          <w:szCs w:val="22"/>
        </w:rPr>
      </w:pPr>
    </w:p>
    <w:p w14:paraId="5ADA9782" w14:textId="77777777" w:rsidR="00217128" w:rsidRPr="00100A67" w:rsidRDefault="00217128" w:rsidP="00217128">
      <w:pPr>
        <w:pStyle w:val="CoversheetParty"/>
        <w:spacing w:before="0" w:after="0" w:line="240" w:lineRule="auto"/>
        <w:rPr>
          <w:rFonts w:ascii="Helvetica" w:hAnsi="Helvetica"/>
          <w:szCs w:val="22"/>
        </w:rPr>
      </w:pPr>
    </w:p>
    <w:p w14:paraId="0EF3407A" w14:textId="77777777" w:rsidR="00217128" w:rsidRDefault="00217128" w:rsidP="00217128">
      <w:pPr>
        <w:pStyle w:val="CoversheetParty"/>
        <w:spacing w:before="0" w:after="0" w:line="240" w:lineRule="auto"/>
        <w:rPr>
          <w:rFonts w:ascii="Helvetica" w:hAnsi="Helvetica"/>
          <w:szCs w:val="22"/>
        </w:rPr>
      </w:pPr>
      <w:r w:rsidRPr="00100A67">
        <w:rPr>
          <w:rFonts w:ascii="Helvetica" w:hAnsi="Helvetica"/>
          <w:szCs w:val="22"/>
        </w:rPr>
        <w:t>Between</w:t>
      </w:r>
    </w:p>
    <w:p w14:paraId="24FD5187" w14:textId="77777777" w:rsidR="00217128" w:rsidRDefault="00217128" w:rsidP="00217128">
      <w:pPr>
        <w:pStyle w:val="CoversheetParty"/>
        <w:spacing w:before="0" w:after="0" w:line="240" w:lineRule="auto"/>
        <w:rPr>
          <w:rFonts w:ascii="Helvetica" w:hAnsi="Helvetica"/>
          <w:szCs w:val="22"/>
        </w:rPr>
      </w:pPr>
    </w:p>
    <w:p w14:paraId="252D6D47" w14:textId="77777777" w:rsidR="00217128" w:rsidRDefault="00217128" w:rsidP="00217128">
      <w:pPr>
        <w:pStyle w:val="CoversheetStaticText"/>
        <w:spacing w:before="0" w:after="0" w:line="240" w:lineRule="auto"/>
        <w:rPr>
          <w:rFonts w:ascii="Helvetica" w:hAnsi="Helvetica"/>
          <w:szCs w:val="22"/>
        </w:rPr>
      </w:pPr>
      <w:r>
        <w:rPr>
          <w:rFonts w:ascii="Helvetica" w:hAnsi="Helvetica"/>
          <w:szCs w:val="22"/>
        </w:rPr>
        <w:t>CROSS BORDER ROAD TRANSPORT AGENCY</w:t>
      </w:r>
    </w:p>
    <w:p w14:paraId="5AC61056" w14:textId="77777777" w:rsidR="00217128" w:rsidRDefault="00217128" w:rsidP="00217128">
      <w:pPr>
        <w:pStyle w:val="CoversheetStaticText"/>
        <w:spacing w:before="0" w:after="0" w:line="240" w:lineRule="auto"/>
        <w:rPr>
          <w:rFonts w:ascii="Helvetica" w:hAnsi="Helvetica"/>
          <w:szCs w:val="22"/>
        </w:rPr>
      </w:pPr>
    </w:p>
    <w:p w14:paraId="7B6DA162" w14:textId="77777777" w:rsidR="00217128" w:rsidRDefault="00217128" w:rsidP="00217128">
      <w:pPr>
        <w:pStyle w:val="CoversheetStaticText"/>
        <w:spacing w:before="0" w:after="0" w:line="240" w:lineRule="auto"/>
        <w:rPr>
          <w:rFonts w:ascii="Helvetica" w:hAnsi="Helvetica"/>
          <w:szCs w:val="22"/>
        </w:rPr>
      </w:pPr>
      <w:r w:rsidRPr="00100A67">
        <w:rPr>
          <w:rFonts w:ascii="Helvetica" w:hAnsi="Helvetica"/>
          <w:szCs w:val="22"/>
        </w:rPr>
        <w:t xml:space="preserve">(hereinafter referred </w:t>
      </w:r>
      <w:r w:rsidRPr="001E7107">
        <w:rPr>
          <w:rFonts w:ascii="Helvetica" w:hAnsi="Helvetica"/>
          <w:color w:val="auto"/>
          <w:szCs w:val="22"/>
        </w:rPr>
        <w:t xml:space="preserve">to as </w:t>
      </w:r>
      <w:r>
        <w:rPr>
          <w:rFonts w:ascii="Helvetica" w:hAnsi="Helvetica"/>
          <w:color w:val="auto"/>
          <w:szCs w:val="22"/>
        </w:rPr>
        <w:t>the “</w:t>
      </w:r>
      <w:r w:rsidRPr="00754716">
        <w:rPr>
          <w:rFonts w:ascii="Helvetica" w:hAnsi="Helvetica"/>
          <w:color w:val="auto"/>
          <w:szCs w:val="22"/>
        </w:rPr>
        <w:t>C-BRTA</w:t>
      </w:r>
      <w:r w:rsidRPr="001E7107">
        <w:rPr>
          <w:rFonts w:ascii="Helvetica" w:hAnsi="Helvetica"/>
          <w:color w:val="auto"/>
          <w:szCs w:val="22"/>
        </w:rPr>
        <w:t>”)</w:t>
      </w:r>
    </w:p>
    <w:p w14:paraId="37D52D41" w14:textId="77777777" w:rsidR="00217128" w:rsidRDefault="00217128" w:rsidP="00217128">
      <w:pPr>
        <w:pStyle w:val="CoversheetStaticText"/>
        <w:spacing w:before="0" w:after="0" w:line="240" w:lineRule="auto"/>
        <w:rPr>
          <w:rFonts w:ascii="Helvetica" w:hAnsi="Helvetica"/>
          <w:szCs w:val="22"/>
        </w:rPr>
      </w:pPr>
    </w:p>
    <w:p w14:paraId="0835EBCF" w14:textId="77777777" w:rsidR="00217128" w:rsidRPr="00100A67" w:rsidRDefault="00217128" w:rsidP="00217128">
      <w:pPr>
        <w:pStyle w:val="CoversheetStaticText"/>
        <w:spacing w:before="0" w:after="0" w:line="240" w:lineRule="auto"/>
        <w:rPr>
          <w:rFonts w:ascii="Helvetica" w:hAnsi="Helvetica"/>
          <w:szCs w:val="22"/>
        </w:rPr>
      </w:pPr>
    </w:p>
    <w:p w14:paraId="17A42BD5" w14:textId="77777777" w:rsidR="00217128" w:rsidRDefault="00217128" w:rsidP="00217128">
      <w:pPr>
        <w:pStyle w:val="CoversheetStaticText"/>
        <w:spacing w:before="0" w:after="0" w:line="240" w:lineRule="auto"/>
        <w:rPr>
          <w:rFonts w:ascii="Helvetica" w:hAnsi="Helvetica"/>
          <w:szCs w:val="22"/>
        </w:rPr>
      </w:pPr>
      <w:r w:rsidRPr="00100A67">
        <w:rPr>
          <w:rFonts w:ascii="Helvetica" w:hAnsi="Helvetica"/>
          <w:szCs w:val="22"/>
        </w:rPr>
        <w:t>And</w:t>
      </w:r>
    </w:p>
    <w:p w14:paraId="103256BC" w14:textId="77777777" w:rsidR="00217128" w:rsidRDefault="00217128" w:rsidP="00217128">
      <w:pPr>
        <w:pStyle w:val="CoversheetStaticText"/>
        <w:spacing w:before="0" w:after="0" w:line="240" w:lineRule="auto"/>
        <w:rPr>
          <w:rFonts w:ascii="Helvetica" w:hAnsi="Helvetica"/>
          <w:szCs w:val="22"/>
        </w:rPr>
      </w:pPr>
    </w:p>
    <w:p w14:paraId="7636214B" w14:textId="77777777" w:rsidR="00217128" w:rsidRPr="00100A67" w:rsidRDefault="00217128" w:rsidP="00217128">
      <w:pPr>
        <w:pStyle w:val="CoversheetStaticText"/>
        <w:spacing w:before="0" w:after="0" w:line="240" w:lineRule="auto"/>
        <w:rPr>
          <w:rFonts w:ascii="Helvetica" w:hAnsi="Helvetica"/>
          <w:szCs w:val="22"/>
        </w:rPr>
      </w:pPr>
    </w:p>
    <w:p w14:paraId="15A82087" w14:textId="77777777" w:rsidR="00217128" w:rsidRDefault="00217128" w:rsidP="00217128">
      <w:pPr>
        <w:pStyle w:val="CoversheetParty"/>
        <w:spacing w:before="0" w:after="0" w:line="240" w:lineRule="auto"/>
        <w:rPr>
          <w:rFonts w:ascii="Helvetica" w:hAnsi="Helvetica"/>
          <w:szCs w:val="22"/>
        </w:rPr>
      </w:pPr>
      <w:r w:rsidRPr="00100A67">
        <w:rPr>
          <w:rFonts w:ascii="Helvetica" w:hAnsi="Helvetica"/>
          <w:szCs w:val="22"/>
        </w:rPr>
        <w:t>[PARTY 2]</w:t>
      </w:r>
    </w:p>
    <w:p w14:paraId="6DF48C45" w14:textId="77777777" w:rsidR="00217128" w:rsidRPr="00100A67" w:rsidRDefault="00217128" w:rsidP="00217128">
      <w:pPr>
        <w:pStyle w:val="CoversheetParty"/>
        <w:spacing w:before="0" w:after="0" w:line="240" w:lineRule="auto"/>
        <w:rPr>
          <w:rFonts w:ascii="Helvetica" w:hAnsi="Helvetica"/>
          <w:szCs w:val="22"/>
        </w:rPr>
      </w:pPr>
      <w:r>
        <w:rPr>
          <w:rFonts w:ascii="Helvetica" w:hAnsi="Helvetica"/>
          <w:szCs w:val="22"/>
        </w:rPr>
        <w:t xml:space="preserve">(RECIPIENT) </w:t>
      </w:r>
    </w:p>
    <w:p w14:paraId="59B619DE" w14:textId="77777777" w:rsidR="00217128" w:rsidRDefault="00217128" w:rsidP="00217128">
      <w:pPr>
        <w:rPr>
          <w:rFonts w:ascii="Helvetica" w:hAnsi="Helvetica"/>
          <w:b/>
          <w:bCs/>
          <w:lang w:val="en-ZA"/>
        </w:rPr>
      </w:pPr>
      <w:r>
        <w:rPr>
          <w:rFonts w:ascii="Helvetica" w:hAnsi="Helvetica"/>
          <w:b/>
          <w:bCs/>
          <w:lang w:val="en-ZA"/>
        </w:rPr>
        <w:br w:type="page"/>
      </w:r>
    </w:p>
    <w:p w14:paraId="3A0B3B95" w14:textId="77777777" w:rsidR="00217128" w:rsidRPr="002436EF" w:rsidRDefault="00217128" w:rsidP="00217128">
      <w:pPr>
        <w:pStyle w:val="Heading1"/>
        <w:spacing w:before="0" w:line="240" w:lineRule="auto"/>
        <w:jc w:val="both"/>
        <w:rPr>
          <w:rFonts w:ascii="Helvetica" w:hAnsi="Helvetica" w:cs="Arial"/>
          <w:bCs w:val="0"/>
          <w:szCs w:val="22"/>
        </w:rPr>
      </w:pPr>
      <w:bookmarkStart w:id="0" w:name="_Toc63418012"/>
      <w:r w:rsidRPr="002436EF">
        <w:rPr>
          <w:rFonts w:ascii="Helvetica" w:hAnsi="Helvetica" w:cs="Arial"/>
          <w:bCs w:val="0"/>
          <w:szCs w:val="22"/>
        </w:rPr>
        <w:lastRenderedPageBreak/>
        <w:t xml:space="preserve">1. </w:t>
      </w:r>
      <w:r>
        <w:rPr>
          <w:rFonts w:ascii="Helvetica" w:hAnsi="Helvetica" w:cs="Arial"/>
          <w:bCs w:val="0"/>
          <w:szCs w:val="22"/>
        </w:rPr>
        <w:tab/>
      </w:r>
      <w:r w:rsidRPr="002436EF">
        <w:rPr>
          <w:rFonts w:ascii="Helvetica" w:hAnsi="Helvetica" w:cs="Arial"/>
          <w:bCs w:val="0"/>
          <w:szCs w:val="22"/>
        </w:rPr>
        <w:t>INTRODUCTION</w:t>
      </w:r>
      <w:bookmarkEnd w:id="0"/>
    </w:p>
    <w:p w14:paraId="5BF9861D" w14:textId="77777777" w:rsidR="00217128" w:rsidRPr="002436EF" w:rsidRDefault="00217128" w:rsidP="00217128">
      <w:pPr>
        <w:jc w:val="both"/>
        <w:rPr>
          <w:rFonts w:ascii="Helvetica" w:eastAsia="Times New Roman" w:hAnsi="Helvetica" w:cs="Arial"/>
        </w:rPr>
      </w:pPr>
    </w:p>
    <w:p w14:paraId="0E9AEF37" w14:textId="77777777" w:rsidR="00217128" w:rsidRPr="002436EF" w:rsidRDefault="00217128" w:rsidP="00217128">
      <w:pPr>
        <w:ind w:left="720" w:hanging="720"/>
        <w:jc w:val="both"/>
        <w:rPr>
          <w:rFonts w:ascii="Helvetica" w:eastAsia="Times New Roman" w:hAnsi="Helvetica" w:cs="Arial"/>
        </w:rPr>
      </w:pPr>
      <w:r w:rsidRPr="002436EF">
        <w:rPr>
          <w:rFonts w:ascii="Helvetica" w:eastAsia="Times New Roman" w:hAnsi="Helvetica" w:cs="Arial"/>
        </w:rPr>
        <w:t>1.1</w:t>
      </w:r>
      <w:r w:rsidRPr="002436EF">
        <w:rPr>
          <w:rFonts w:ascii="Helvetica" w:eastAsia="Times New Roman" w:hAnsi="Helvetica" w:cs="Arial"/>
        </w:rPr>
        <w:tab/>
        <w:t xml:space="preserve">The Protection of Personal Information Act, 4 of 2013 (POPIA) is a data protection privacy law which as its main function and objective, regulates and controls the processing of Personal Information by a Responsible Party.  </w:t>
      </w:r>
    </w:p>
    <w:p w14:paraId="68D7BAF0" w14:textId="77777777" w:rsidR="00217128" w:rsidRPr="002436EF" w:rsidRDefault="00217128" w:rsidP="00217128">
      <w:pPr>
        <w:ind w:left="720" w:hanging="720"/>
        <w:jc w:val="both"/>
        <w:rPr>
          <w:rFonts w:ascii="Helvetica" w:eastAsia="Times New Roman" w:hAnsi="Helvetica" w:cs="Arial"/>
        </w:rPr>
      </w:pPr>
    </w:p>
    <w:p w14:paraId="372B7E9A" w14:textId="77777777" w:rsidR="00217128" w:rsidRPr="002436EF" w:rsidRDefault="00217128" w:rsidP="00217128">
      <w:pPr>
        <w:ind w:left="720" w:hanging="720"/>
        <w:jc w:val="both"/>
        <w:rPr>
          <w:rFonts w:ascii="Helvetica" w:eastAsia="Times New Roman" w:hAnsi="Helvetica" w:cs="Arial"/>
        </w:rPr>
      </w:pPr>
      <w:r w:rsidRPr="002436EF">
        <w:rPr>
          <w:rFonts w:ascii="Helvetica" w:eastAsia="Times New Roman" w:hAnsi="Helvetica" w:cs="Arial"/>
        </w:rPr>
        <w:t>1.2</w:t>
      </w:r>
      <w:r w:rsidRPr="002436EF">
        <w:rPr>
          <w:rFonts w:ascii="Helvetica" w:eastAsia="Times New Roman" w:hAnsi="Helvetica" w:cs="Arial"/>
        </w:rPr>
        <w:tab/>
      </w:r>
      <w:r>
        <w:rPr>
          <w:rFonts w:ascii="Helvetica" w:eastAsia="Times New Roman" w:hAnsi="Helvetica" w:cs="Arial"/>
        </w:rPr>
        <w:t xml:space="preserve">The </w:t>
      </w:r>
      <w:r w:rsidRPr="00754716">
        <w:rPr>
          <w:rFonts w:ascii="Helvetica" w:eastAsia="Times New Roman" w:hAnsi="Helvetica" w:cs="Arial"/>
        </w:rPr>
        <w:t>C-BRTA</w:t>
      </w:r>
      <w:r w:rsidRPr="002436EF">
        <w:rPr>
          <w:rFonts w:ascii="Helvetica" w:eastAsia="Times New Roman" w:hAnsi="Helvetica" w:cs="Arial"/>
        </w:rPr>
        <w:t xml:space="preserve">, in its capacity as a Responsible Party, for the purposes of carrying out its business and related objectives, does and will from time to time, process Personal Information belonging to a number of persons, including legal entities and individuals, who are referred to as Data Subjects under the Data Processing Laws, including POPIA. </w:t>
      </w:r>
    </w:p>
    <w:p w14:paraId="1AA4A5A0" w14:textId="77777777" w:rsidR="00217128" w:rsidRPr="002436EF" w:rsidRDefault="00217128" w:rsidP="00217128">
      <w:pPr>
        <w:jc w:val="both"/>
        <w:rPr>
          <w:rFonts w:ascii="Helvetica" w:eastAsia="Times New Roman" w:hAnsi="Helvetica" w:cs="Arial"/>
        </w:rPr>
      </w:pPr>
    </w:p>
    <w:p w14:paraId="3972B022" w14:textId="77777777" w:rsidR="00217128" w:rsidRPr="002436EF" w:rsidRDefault="00217128" w:rsidP="00217128">
      <w:pPr>
        <w:ind w:left="720" w:hanging="720"/>
        <w:jc w:val="both"/>
        <w:rPr>
          <w:rFonts w:ascii="Helvetica" w:eastAsia="Times New Roman" w:hAnsi="Helvetica" w:cs="Arial"/>
        </w:rPr>
      </w:pPr>
      <w:r w:rsidRPr="002436EF">
        <w:rPr>
          <w:rFonts w:ascii="Helvetica" w:eastAsia="Times New Roman" w:hAnsi="Helvetica" w:cs="Arial"/>
        </w:rPr>
        <w:t>1.3</w:t>
      </w:r>
      <w:r w:rsidRPr="002436EF">
        <w:rPr>
          <w:rFonts w:ascii="Helvetica" w:eastAsia="Times New Roman" w:hAnsi="Helvetica" w:cs="Arial"/>
        </w:rPr>
        <w:tab/>
      </w:r>
      <w:r>
        <w:rPr>
          <w:rFonts w:ascii="Helvetica" w:eastAsia="Times New Roman" w:hAnsi="Helvetica" w:cs="Arial"/>
        </w:rPr>
        <w:t xml:space="preserve">The </w:t>
      </w:r>
      <w:r w:rsidRPr="00754716">
        <w:rPr>
          <w:rFonts w:ascii="Helvetica" w:eastAsia="Times New Roman" w:hAnsi="Helvetica" w:cs="Arial"/>
        </w:rPr>
        <w:t>C-BRTA</w:t>
      </w:r>
      <w:r w:rsidRPr="002436EF">
        <w:rPr>
          <w:rFonts w:ascii="Helvetica" w:eastAsia="Times New Roman" w:hAnsi="Helvetica" w:cs="Arial"/>
        </w:rPr>
        <w:t xml:space="preserve"> is obligated to comply with the Data Processing Laws, including POPIA and the Data Protection conditions housed under POPIA with respect to the processing of all and any Personal Information pertaining to all and any Data Subjects. </w:t>
      </w:r>
    </w:p>
    <w:p w14:paraId="7FDBED5A" w14:textId="77777777" w:rsidR="00217128" w:rsidRPr="002436EF" w:rsidRDefault="00217128" w:rsidP="00217128">
      <w:pPr>
        <w:jc w:val="both"/>
        <w:rPr>
          <w:rFonts w:ascii="Helvetica" w:eastAsia="Times New Roman" w:hAnsi="Helvetica" w:cs="Arial"/>
        </w:rPr>
      </w:pPr>
    </w:p>
    <w:p w14:paraId="332D9034" w14:textId="77777777" w:rsidR="00217128" w:rsidRDefault="00217128" w:rsidP="00217128">
      <w:pPr>
        <w:ind w:left="720" w:hanging="720"/>
        <w:jc w:val="both"/>
        <w:rPr>
          <w:rFonts w:ascii="Helvetica" w:hAnsi="Helvetica" w:cs="Arial"/>
        </w:rPr>
      </w:pPr>
      <w:r w:rsidRPr="002436EF">
        <w:rPr>
          <w:rFonts w:ascii="Helvetica" w:hAnsi="Helvetica" w:cs="Arial"/>
        </w:rPr>
        <w:t>1.4</w:t>
      </w:r>
      <w:r w:rsidRPr="002436EF">
        <w:rPr>
          <w:rFonts w:ascii="Helvetica" w:hAnsi="Helvetica" w:cs="Arial"/>
        </w:rPr>
        <w:tab/>
        <w:t xml:space="preserve">In order for </w:t>
      </w:r>
      <w:r>
        <w:rPr>
          <w:rFonts w:ascii="Helvetica" w:eastAsia="Times New Roman" w:hAnsi="Helvetica" w:cs="Arial"/>
        </w:rPr>
        <w:t xml:space="preserve">the </w:t>
      </w:r>
      <w:r w:rsidRPr="00754716">
        <w:rPr>
          <w:rFonts w:ascii="Helvetica" w:eastAsia="Times New Roman" w:hAnsi="Helvetica" w:cs="Arial"/>
        </w:rPr>
        <w:t>C-BRTA</w:t>
      </w:r>
      <w:r>
        <w:rPr>
          <w:rFonts w:ascii="Helvetica" w:hAnsi="Helvetica" w:cs="Arial"/>
        </w:rPr>
        <w:t xml:space="preserve"> </w:t>
      </w:r>
      <w:r w:rsidRPr="002436EF">
        <w:rPr>
          <w:rFonts w:ascii="Helvetica" w:hAnsi="Helvetica" w:cs="Arial"/>
        </w:rPr>
        <w:t xml:space="preserve">to pursue its mandate and its related operational and business interests, </w:t>
      </w:r>
      <w:r>
        <w:rPr>
          <w:rFonts w:ascii="Helvetica" w:eastAsia="Times New Roman" w:hAnsi="Helvetica" w:cs="Arial"/>
        </w:rPr>
        <w:t xml:space="preserve">the </w:t>
      </w:r>
      <w:r w:rsidRPr="00754716">
        <w:rPr>
          <w:rFonts w:ascii="Helvetica" w:eastAsia="Times New Roman" w:hAnsi="Helvetica" w:cs="Arial"/>
        </w:rPr>
        <w:t>C-BRTA</w:t>
      </w:r>
      <w:r>
        <w:rPr>
          <w:rFonts w:ascii="Helvetica" w:eastAsia="Times New Roman" w:hAnsi="Helvetica" w:cs="Arial"/>
        </w:rPr>
        <w:t xml:space="preserve"> </w:t>
      </w:r>
      <w:r w:rsidRPr="002436EF">
        <w:rPr>
          <w:rFonts w:ascii="Helvetica" w:hAnsi="Helvetica" w:cs="Arial"/>
        </w:rPr>
        <w:t xml:space="preserve">may from time to time </w:t>
      </w:r>
      <w:r>
        <w:rPr>
          <w:rFonts w:ascii="Helvetica" w:hAnsi="Helvetica" w:cs="Arial"/>
        </w:rPr>
        <w:t xml:space="preserve">have to transfer Personal Information to </w:t>
      </w:r>
      <w:r w:rsidRPr="002436EF">
        <w:rPr>
          <w:rFonts w:ascii="Helvetica" w:hAnsi="Helvetica" w:cs="Arial"/>
        </w:rPr>
        <w:t>third parties</w:t>
      </w:r>
      <w:r>
        <w:rPr>
          <w:rFonts w:ascii="Helvetica" w:hAnsi="Helvetica" w:cs="Arial"/>
        </w:rPr>
        <w:t>, including those situated in South Africa, and those who may be situated</w:t>
      </w:r>
      <w:r w:rsidRPr="002436EF">
        <w:rPr>
          <w:rFonts w:ascii="Helvetica" w:hAnsi="Helvetica" w:cs="Arial"/>
        </w:rPr>
        <w:t xml:space="preserve"> </w:t>
      </w:r>
      <w:r>
        <w:rPr>
          <w:rFonts w:ascii="Helvetica" w:hAnsi="Helvetica" w:cs="Arial"/>
        </w:rPr>
        <w:t>in another country, outside South Africa, who will</w:t>
      </w:r>
      <w:r w:rsidRPr="002436EF">
        <w:rPr>
          <w:rFonts w:ascii="Helvetica" w:hAnsi="Helvetica" w:cs="Arial"/>
        </w:rPr>
        <w:t xml:space="preserve"> process </w:t>
      </w:r>
      <w:r>
        <w:rPr>
          <w:rFonts w:ascii="Helvetica" w:hAnsi="Helvetica" w:cs="Arial"/>
        </w:rPr>
        <w:t xml:space="preserve">such </w:t>
      </w:r>
      <w:r w:rsidRPr="002436EF">
        <w:rPr>
          <w:rFonts w:ascii="Helvetica" w:hAnsi="Helvetica" w:cs="Arial"/>
        </w:rPr>
        <w:t>Personal Information</w:t>
      </w:r>
      <w:r>
        <w:rPr>
          <w:rFonts w:ascii="Helvetica" w:hAnsi="Helvetica" w:cs="Arial"/>
        </w:rPr>
        <w:t xml:space="preserve">: </w:t>
      </w:r>
    </w:p>
    <w:p w14:paraId="7601F421" w14:textId="77777777" w:rsidR="00217128" w:rsidRDefault="00217128" w:rsidP="00217128">
      <w:pPr>
        <w:ind w:left="720" w:hanging="720"/>
        <w:jc w:val="both"/>
        <w:rPr>
          <w:rFonts w:ascii="Helvetica" w:hAnsi="Helvetica" w:cs="Arial"/>
        </w:rPr>
      </w:pPr>
    </w:p>
    <w:p w14:paraId="43FF7CA4" w14:textId="77777777" w:rsidR="00217128" w:rsidRDefault="00217128" w:rsidP="006E5DD8">
      <w:pPr>
        <w:pStyle w:val="ListParagraph"/>
        <w:numPr>
          <w:ilvl w:val="0"/>
          <w:numId w:val="17"/>
        </w:numPr>
        <w:jc w:val="both"/>
        <w:rPr>
          <w:rFonts w:ascii="Helvetica" w:hAnsi="Helvetica" w:cs="Arial"/>
          <w:sz w:val="22"/>
          <w:szCs w:val="22"/>
        </w:rPr>
      </w:pPr>
      <w:r w:rsidRPr="00B55BB7">
        <w:rPr>
          <w:rFonts w:ascii="Helvetica" w:hAnsi="Helvetica" w:cs="Arial"/>
          <w:sz w:val="22"/>
          <w:szCs w:val="22"/>
        </w:rPr>
        <w:t xml:space="preserve">in its own right as a Responsible Party, or </w:t>
      </w:r>
    </w:p>
    <w:p w14:paraId="3B5D73B9" w14:textId="77777777" w:rsidR="00217128" w:rsidRDefault="00217128" w:rsidP="006E5DD8">
      <w:pPr>
        <w:pStyle w:val="ListParagraph"/>
        <w:numPr>
          <w:ilvl w:val="0"/>
          <w:numId w:val="17"/>
        </w:numPr>
        <w:jc w:val="both"/>
        <w:rPr>
          <w:rFonts w:ascii="Helvetica" w:hAnsi="Helvetica" w:cs="Arial"/>
          <w:sz w:val="22"/>
          <w:szCs w:val="22"/>
        </w:rPr>
      </w:pPr>
      <w:r w:rsidRPr="00B55BB7">
        <w:rPr>
          <w:rFonts w:ascii="Helvetica" w:hAnsi="Helvetica" w:cs="Arial"/>
          <w:sz w:val="22"/>
          <w:szCs w:val="22"/>
        </w:rPr>
        <w:t xml:space="preserve">alternatively who will process Personal Information as an Operator on behalf of </w:t>
      </w:r>
      <w:r>
        <w:rPr>
          <w:rFonts w:ascii="Helvetica" w:eastAsia="Times New Roman" w:hAnsi="Helvetica" w:cs="Arial"/>
          <w:sz w:val="22"/>
          <w:szCs w:val="22"/>
        </w:rPr>
        <w:t xml:space="preserve">the </w:t>
      </w:r>
      <w:r w:rsidRPr="00754716">
        <w:rPr>
          <w:rFonts w:ascii="Helvetica" w:eastAsia="Times New Roman" w:hAnsi="Helvetica" w:cs="Arial"/>
          <w:sz w:val="22"/>
          <w:szCs w:val="22"/>
        </w:rPr>
        <w:t>C-BRTA</w:t>
      </w:r>
      <w:r w:rsidRPr="00B55BB7">
        <w:rPr>
          <w:rFonts w:ascii="Helvetica" w:hAnsi="Helvetica" w:cs="Arial"/>
          <w:sz w:val="22"/>
          <w:szCs w:val="22"/>
        </w:rPr>
        <w:t xml:space="preserve">, </w:t>
      </w:r>
    </w:p>
    <w:p w14:paraId="0B2D5960" w14:textId="77777777" w:rsidR="00217128" w:rsidRDefault="00217128" w:rsidP="00217128">
      <w:pPr>
        <w:jc w:val="both"/>
        <w:rPr>
          <w:rFonts w:ascii="Helvetica" w:hAnsi="Helvetica" w:cs="Arial"/>
        </w:rPr>
      </w:pPr>
    </w:p>
    <w:p w14:paraId="65CA7131" w14:textId="77777777" w:rsidR="00217128" w:rsidRPr="00B55BB7" w:rsidRDefault="00217128" w:rsidP="00217128">
      <w:pPr>
        <w:ind w:left="720"/>
        <w:jc w:val="both"/>
        <w:rPr>
          <w:rFonts w:ascii="Helvetica" w:hAnsi="Helvetica" w:cs="Arial"/>
        </w:rPr>
      </w:pPr>
      <w:r w:rsidRPr="00B55BB7">
        <w:rPr>
          <w:rFonts w:ascii="Helvetica" w:hAnsi="Helvetica" w:cs="Arial"/>
        </w:rPr>
        <w:t xml:space="preserve">which Personal Information it has obtained from </w:t>
      </w:r>
      <w:r>
        <w:rPr>
          <w:rFonts w:ascii="Helvetica" w:eastAsia="Times New Roman" w:hAnsi="Helvetica" w:cs="Arial"/>
        </w:rPr>
        <w:t xml:space="preserve">the </w:t>
      </w:r>
      <w:r w:rsidRPr="00754716">
        <w:rPr>
          <w:rFonts w:ascii="Helvetica" w:eastAsia="Times New Roman" w:hAnsi="Helvetica" w:cs="Arial"/>
        </w:rPr>
        <w:t>C-BRTA</w:t>
      </w:r>
      <w:r w:rsidRPr="00B55BB7">
        <w:rPr>
          <w:rFonts w:ascii="Helvetica" w:hAnsi="Helvetica" w:cs="Arial"/>
        </w:rPr>
        <w:t xml:space="preserve">. </w:t>
      </w:r>
    </w:p>
    <w:p w14:paraId="22656348" w14:textId="77777777" w:rsidR="00217128" w:rsidRPr="00B55BB7" w:rsidRDefault="00217128" w:rsidP="00217128">
      <w:pPr>
        <w:ind w:left="709" w:hanging="720"/>
        <w:jc w:val="both"/>
        <w:rPr>
          <w:rFonts w:ascii="Helvetica" w:hAnsi="Helvetica" w:cs="Arial"/>
        </w:rPr>
      </w:pPr>
    </w:p>
    <w:p w14:paraId="269E8C03" w14:textId="77777777" w:rsidR="00217128" w:rsidRPr="00B55BB7" w:rsidRDefault="00217128" w:rsidP="00217128">
      <w:pPr>
        <w:ind w:left="709" w:hanging="709"/>
        <w:rPr>
          <w:rFonts w:ascii="Helvetica" w:hAnsi="Helvetica" w:cs="Arial"/>
        </w:rPr>
      </w:pPr>
      <w:r w:rsidRPr="00B55BB7">
        <w:rPr>
          <w:rFonts w:ascii="Helvetica" w:hAnsi="Helvetica" w:cs="Arial"/>
        </w:rPr>
        <w:t>1.5</w:t>
      </w:r>
      <w:r w:rsidRPr="00B55BB7">
        <w:rPr>
          <w:rFonts w:ascii="Helvetica" w:hAnsi="Helvetica" w:cs="Arial"/>
        </w:rPr>
        <w:tab/>
        <w:t xml:space="preserve">In terms of sections 20, 21 and section 72 of POPIA where </w:t>
      </w:r>
      <w:r>
        <w:rPr>
          <w:rFonts w:ascii="Helvetica" w:eastAsia="Times New Roman" w:hAnsi="Helvetica" w:cs="Arial"/>
        </w:rPr>
        <w:t xml:space="preserve">the </w:t>
      </w:r>
      <w:r w:rsidRPr="00754716">
        <w:rPr>
          <w:rFonts w:ascii="Helvetica" w:eastAsia="Times New Roman" w:hAnsi="Helvetica" w:cs="Arial"/>
        </w:rPr>
        <w:t>C-BRTA</w:t>
      </w:r>
      <w:r>
        <w:rPr>
          <w:rFonts w:ascii="Helvetica" w:hAnsi="Helvetica" w:cs="Arial"/>
        </w:rPr>
        <w:t xml:space="preserve"> </w:t>
      </w:r>
      <w:r w:rsidRPr="00B55BB7">
        <w:rPr>
          <w:rFonts w:ascii="Helvetica" w:hAnsi="Helvetica" w:cs="Arial"/>
        </w:rPr>
        <w:t>as a Responsible Party provides another with Personal Information which it is responsible for</w:t>
      </w:r>
      <w:r>
        <w:rPr>
          <w:rFonts w:ascii="Helvetica" w:hAnsi="Helvetica" w:cs="Arial"/>
        </w:rPr>
        <w:t>, for processing</w:t>
      </w:r>
      <w:r w:rsidRPr="00B55BB7">
        <w:rPr>
          <w:rFonts w:ascii="Helvetica" w:hAnsi="Helvetica" w:cs="Arial"/>
        </w:rPr>
        <w:t xml:space="preserve">, then </w:t>
      </w:r>
      <w:r>
        <w:rPr>
          <w:rFonts w:ascii="Helvetica" w:eastAsia="Times New Roman" w:hAnsi="Helvetica" w:cs="Arial"/>
        </w:rPr>
        <w:t xml:space="preserve">the </w:t>
      </w:r>
      <w:r w:rsidRPr="00754716">
        <w:rPr>
          <w:rFonts w:ascii="Helvetica" w:eastAsia="Times New Roman" w:hAnsi="Helvetica" w:cs="Arial"/>
        </w:rPr>
        <w:t>C-BRTA</w:t>
      </w:r>
      <w:r>
        <w:rPr>
          <w:rFonts w:ascii="Helvetica" w:hAnsi="Helvetica" w:cs="Arial"/>
        </w:rPr>
        <w:t xml:space="preserve"> </w:t>
      </w:r>
      <w:r w:rsidRPr="00B55BB7">
        <w:rPr>
          <w:rFonts w:ascii="Helvetica" w:hAnsi="Helvetica" w:cs="Arial"/>
        </w:rPr>
        <w:t xml:space="preserve">has a duty to ensure that </w:t>
      </w:r>
      <w:r>
        <w:rPr>
          <w:rFonts w:ascii="Helvetica" w:hAnsi="Helvetica" w:cs="Arial"/>
        </w:rPr>
        <w:t xml:space="preserve">it </w:t>
      </w:r>
      <w:r w:rsidRPr="00B55BB7">
        <w:rPr>
          <w:rFonts w:ascii="Helvetica" w:hAnsi="Helvetica" w:cs="Arial"/>
        </w:rPr>
        <w:t>conclude</w:t>
      </w:r>
      <w:r>
        <w:rPr>
          <w:rFonts w:ascii="Helvetica" w:hAnsi="Helvetica" w:cs="Arial"/>
        </w:rPr>
        <w:t>s</w:t>
      </w:r>
      <w:r w:rsidRPr="00B55BB7">
        <w:rPr>
          <w:rFonts w:ascii="Helvetica" w:hAnsi="Helvetica" w:cs="Arial"/>
        </w:rPr>
        <w:t xml:space="preserve"> a written agreement or contract </w:t>
      </w:r>
      <w:r>
        <w:rPr>
          <w:rFonts w:ascii="Helvetica" w:hAnsi="Helvetica" w:cs="Arial"/>
        </w:rPr>
        <w:t xml:space="preserve">with the recipient of the Personal Information </w:t>
      </w:r>
      <w:r w:rsidRPr="00B55BB7">
        <w:rPr>
          <w:rFonts w:ascii="Helvetica" w:hAnsi="Helvetica" w:cs="Arial"/>
        </w:rPr>
        <w:t xml:space="preserve">in terms of which the </w:t>
      </w:r>
      <w:r>
        <w:rPr>
          <w:rFonts w:ascii="Helvetica" w:hAnsi="Helvetica" w:cs="Arial"/>
        </w:rPr>
        <w:t xml:space="preserve">Recipient </w:t>
      </w:r>
      <w:r w:rsidRPr="00B55BB7">
        <w:rPr>
          <w:rFonts w:ascii="Helvetica" w:hAnsi="Helvetica" w:cs="Arial"/>
        </w:rPr>
        <w:t xml:space="preserve">contractually undertakes to: </w:t>
      </w:r>
    </w:p>
    <w:p w14:paraId="2B6E142D" w14:textId="77777777" w:rsidR="00217128" w:rsidRDefault="00217128" w:rsidP="00217128">
      <w:pPr>
        <w:rPr>
          <w:rFonts w:cs="Arial"/>
        </w:rPr>
      </w:pPr>
    </w:p>
    <w:p w14:paraId="3908C7F5" w14:textId="77777777" w:rsidR="00217128" w:rsidRPr="00327345" w:rsidRDefault="00217128" w:rsidP="006E5DD8">
      <w:pPr>
        <w:pStyle w:val="ListParagraph"/>
        <w:numPr>
          <w:ilvl w:val="0"/>
          <w:numId w:val="18"/>
        </w:numPr>
        <w:rPr>
          <w:rFonts w:ascii="Helvetica" w:hAnsi="Helvetica" w:cs="Arial"/>
          <w:sz w:val="22"/>
          <w:szCs w:val="22"/>
        </w:rPr>
      </w:pPr>
      <w:r w:rsidRPr="00327345">
        <w:rPr>
          <w:rFonts w:ascii="Helvetica" w:hAnsi="Helvetica" w:cs="Arial"/>
          <w:sz w:val="22"/>
          <w:szCs w:val="22"/>
        </w:rPr>
        <w:t xml:space="preserve">only process or use Personal Information which has been provided to it by the Responsible Party, for processing, in accordance with the mandate or instruction issued to it by the Responsible Party; </w:t>
      </w:r>
    </w:p>
    <w:p w14:paraId="20EBD208" w14:textId="77777777" w:rsidR="00217128" w:rsidRPr="00327345" w:rsidRDefault="00217128" w:rsidP="00217128">
      <w:pPr>
        <w:rPr>
          <w:rFonts w:ascii="Helvetica" w:hAnsi="Helvetica" w:cs="Arial"/>
        </w:rPr>
      </w:pPr>
    </w:p>
    <w:p w14:paraId="11E53016" w14:textId="77777777" w:rsidR="00217128" w:rsidRPr="00327345" w:rsidRDefault="00217128" w:rsidP="006E5DD8">
      <w:pPr>
        <w:pStyle w:val="ListParagraph"/>
        <w:numPr>
          <w:ilvl w:val="0"/>
          <w:numId w:val="18"/>
        </w:numPr>
        <w:rPr>
          <w:rFonts w:ascii="Helvetica" w:hAnsi="Helvetica" w:cs="Arial"/>
          <w:sz w:val="22"/>
          <w:szCs w:val="22"/>
        </w:rPr>
      </w:pPr>
      <w:r w:rsidRPr="00327345">
        <w:rPr>
          <w:rFonts w:ascii="Helvetica" w:hAnsi="Helvetica" w:cs="Arial"/>
          <w:sz w:val="22"/>
          <w:szCs w:val="22"/>
        </w:rPr>
        <w:t>treat such Personal Information, as confidential;</w:t>
      </w:r>
    </w:p>
    <w:p w14:paraId="207271CB" w14:textId="77777777" w:rsidR="00217128" w:rsidRDefault="00217128" w:rsidP="00217128">
      <w:pPr>
        <w:rPr>
          <w:rFonts w:ascii="Helvetica" w:hAnsi="Helvetica" w:cs="Arial"/>
        </w:rPr>
      </w:pPr>
    </w:p>
    <w:p w14:paraId="61843C41" w14:textId="77777777" w:rsidR="00217128" w:rsidRPr="00327345" w:rsidRDefault="00217128" w:rsidP="006E5DD8">
      <w:pPr>
        <w:pStyle w:val="ListParagraph"/>
        <w:numPr>
          <w:ilvl w:val="0"/>
          <w:numId w:val="18"/>
        </w:numPr>
        <w:rPr>
          <w:rFonts w:ascii="Helvetica" w:hAnsi="Helvetica" w:cs="Arial"/>
          <w:sz w:val="22"/>
          <w:szCs w:val="22"/>
        </w:rPr>
      </w:pPr>
      <w:r w:rsidRPr="00327345">
        <w:rPr>
          <w:rFonts w:ascii="Helvetica" w:hAnsi="Helvetica" w:cs="Arial"/>
          <w:sz w:val="22"/>
          <w:szCs w:val="22"/>
        </w:rPr>
        <w:t xml:space="preserve">not disclose the Personal Information, to any other, unless required by law or in the course of the proper performance of its duties; </w:t>
      </w:r>
    </w:p>
    <w:p w14:paraId="29087CB4" w14:textId="77777777" w:rsidR="00217128" w:rsidRPr="00327345" w:rsidRDefault="00217128" w:rsidP="00217128">
      <w:pPr>
        <w:rPr>
          <w:rFonts w:ascii="Helvetica" w:hAnsi="Helvetica" w:cs="Arial"/>
        </w:rPr>
      </w:pPr>
    </w:p>
    <w:p w14:paraId="45A4DF3B" w14:textId="77777777" w:rsidR="00217128" w:rsidRDefault="00217128" w:rsidP="006E5DD8">
      <w:pPr>
        <w:pStyle w:val="ListParagraph"/>
        <w:numPr>
          <w:ilvl w:val="0"/>
          <w:numId w:val="18"/>
        </w:numPr>
        <w:rPr>
          <w:rFonts w:ascii="Helvetica" w:hAnsi="Helvetica" w:cs="Arial"/>
          <w:sz w:val="22"/>
          <w:szCs w:val="22"/>
        </w:rPr>
      </w:pPr>
      <w:r w:rsidRPr="00327345">
        <w:rPr>
          <w:rFonts w:ascii="Helvetica" w:hAnsi="Helvetica" w:cs="Arial"/>
          <w:sz w:val="22"/>
          <w:szCs w:val="22"/>
        </w:rPr>
        <w:lastRenderedPageBreak/>
        <w:t xml:space="preserve">establish and maintain adequate safeguards and security measures in respect of the information which it is processing on behalf of the Responsible Party, in this case being </w:t>
      </w:r>
      <w:r>
        <w:rPr>
          <w:rFonts w:ascii="Helvetica" w:eastAsia="Times New Roman" w:hAnsi="Helvetica" w:cs="Arial"/>
          <w:sz w:val="22"/>
          <w:szCs w:val="22"/>
        </w:rPr>
        <w:t xml:space="preserve">the </w:t>
      </w:r>
      <w:r w:rsidRPr="00754716">
        <w:rPr>
          <w:rFonts w:ascii="Helvetica" w:eastAsia="Times New Roman" w:hAnsi="Helvetica" w:cs="Arial"/>
          <w:sz w:val="22"/>
          <w:szCs w:val="22"/>
        </w:rPr>
        <w:t>C-BRTA</w:t>
      </w:r>
      <w:r>
        <w:rPr>
          <w:rFonts w:ascii="Helvetica" w:hAnsi="Helvetica" w:cs="Arial"/>
          <w:sz w:val="22"/>
          <w:szCs w:val="22"/>
        </w:rPr>
        <w:t xml:space="preserve">, which are designed to keep that Personal Information </w:t>
      </w:r>
      <w:r w:rsidRPr="00B55BB7">
        <w:rPr>
          <w:rFonts w:ascii="Helvetica" w:hAnsi="Helvetica" w:cs="Arial"/>
          <w:sz w:val="22"/>
          <w:szCs w:val="22"/>
        </w:rPr>
        <w:t xml:space="preserve">safe and secure from misuse, abuse and/or unauthorised use or access. </w:t>
      </w:r>
    </w:p>
    <w:p w14:paraId="6114AC1B" w14:textId="77777777" w:rsidR="00217128" w:rsidRPr="00357A0D" w:rsidRDefault="00217128" w:rsidP="00217128">
      <w:pPr>
        <w:pStyle w:val="ListParagraph"/>
        <w:rPr>
          <w:rFonts w:ascii="Helvetica" w:hAnsi="Helvetica" w:cs="Arial"/>
          <w:sz w:val="22"/>
          <w:szCs w:val="22"/>
        </w:rPr>
      </w:pPr>
    </w:p>
    <w:p w14:paraId="711B6132" w14:textId="77777777" w:rsidR="00217128" w:rsidRPr="00B55BB7" w:rsidRDefault="00217128" w:rsidP="00217128">
      <w:pPr>
        <w:pStyle w:val="ListParagraph"/>
        <w:rPr>
          <w:rFonts w:ascii="Helvetica" w:hAnsi="Helvetica" w:cs="Arial"/>
          <w:sz w:val="22"/>
          <w:szCs w:val="22"/>
        </w:rPr>
      </w:pPr>
    </w:p>
    <w:p w14:paraId="426CAFC1" w14:textId="77777777" w:rsidR="00217128" w:rsidRDefault="00217128" w:rsidP="00217128">
      <w:pPr>
        <w:jc w:val="both"/>
        <w:rPr>
          <w:rFonts w:ascii="Helvetica" w:eastAsia="Times New Roman" w:hAnsi="Helvetica" w:cs="Arial"/>
        </w:rPr>
      </w:pPr>
    </w:p>
    <w:p w14:paraId="5E9F4ADD" w14:textId="77777777" w:rsidR="00217128" w:rsidRDefault="00217128" w:rsidP="00217128">
      <w:pPr>
        <w:jc w:val="both"/>
        <w:rPr>
          <w:rFonts w:ascii="Helvetica" w:eastAsia="Times New Roman" w:hAnsi="Helvetica" w:cs="Arial"/>
        </w:rPr>
      </w:pPr>
    </w:p>
    <w:p w14:paraId="2007F2A1" w14:textId="77777777" w:rsidR="00217128" w:rsidRPr="002436EF" w:rsidRDefault="00217128" w:rsidP="00217128">
      <w:pPr>
        <w:jc w:val="both"/>
        <w:rPr>
          <w:rFonts w:ascii="Helvetica" w:eastAsia="Times New Roman" w:hAnsi="Helvetica" w:cs="Arial"/>
        </w:rPr>
      </w:pPr>
    </w:p>
    <w:p w14:paraId="6BF3C501" w14:textId="77777777" w:rsidR="00217128" w:rsidRPr="002436EF" w:rsidRDefault="00217128" w:rsidP="00217128">
      <w:pPr>
        <w:ind w:left="720" w:hanging="720"/>
        <w:jc w:val="both"/>
        <w:rPr>
          <w:rFonts w:ascii="Helvetica" w:eastAsia="Times New Roman" w:hAnsi="Helvetica" w:cs="Arial"/>
        </w:rPr>
      </w:pPr>
      <w:r w:rsidRPr="002436EF">
        <w:rPr>
          <w:rFonts w:ascii="Helvetica" w:eastAsia="Times New Roman" w:hAnsi="Helvetica" w:cs="Arial"/>
        </w:rPr>
        <w:t>1.</w:t>
      </w:r>
      <w:r>
        <w:rPr>
          <w:rFonts w:ascii="Helvetica" w:eastAsia="Times New Roman" w:hAnsi="Helvetica" w:cs="Arial"/>
        </w:rPr>
        <w:t>7</w:t>
      </w:r>
      <w:r w:rsidRPr="002436EF">
        <w:rPr>
          <w:rFonts w:ascii="Helvetica" w:eastAsia="Times New Roman" w:hAnsi="Helvetica" w:cs="Arial"/>
        </w:rPr>
        <w:tab/>
      </w:r>
      <w:r>
        <w:rPr>
          <w:rFonts w:ascii="Helvetica" w:eastAsia="Times New Roman" w:hAnsi="Helvetica" w:cs="Arial"/>
        </w:rPr>
        <w:t xml:space="preserve">The </w:t>
      </w:r>
      <w:r w:rsidRPr="00754716">
        <w:rPr>
          <w:rFonts w:ascii="Helvetica" w:eastAsia="Times New Roman" w:hAnsi="Helvetica" w:cs="Arial"/>
        </w:rPr>
        <w:t>C-BRTA</w:t>
      </w:r>
      <w:r>
        <w:rPr>
          <w:rFonts w:ascii="Helvetica" w:hAnsi="Helvetica" w:cs="Arial"/>
        </w:rPr>
        <w:t xml:space="preserve"> </w:t>
      </w:r>
      <w:r w:rsidRPr="002436EF">
        <w:rPr>
          <w:rFonts w:ascii="Helvetica" w:eastAsia="Times New Roman" w:hAnsi="Helvetica" w:cs="Arial"/>
        </w:rPr>
        <w:t xml:space="preserve">is desirous of providing </w:t>
      </w:r>
      <w:r>
        <w:rPr>
          <w:rFonts w:ascii="Helvetica" w:eastAsia="Times New Roman" w:hAnsi="Helvetica" w:cs="Arial"/>
        </w:rPr>
        <w:t xml:space="preserve">Personal Information to a third party (hereinafter referred to as the “Recipient”) and in order to ensure that the Personal Information is correctly processed in a manner which does not impinge on the Data Subject’s rights under POPIA, the Recipient of the Personal Information undertakes to comply with the </w:t>
      </w:r>
      <w:r w:rsidRPr="002436EF">
        <w:rPr>
          <w:rFonts w:ascii="Helvetica" w:eastAsia="Times New Roman" w:hAnsi="Helvetica" w:cs="Arial"/>
        </w:rPr>
        <w:t xml:space="preserve">terms and conditions set out under this </w:t>
      </w:r>
      <w:r>
        <w:rPr>
          <w:rFonts w:ascii="Helvetica" w:eastAsia="Times New Roman" w:hAnsi="Helvetica" w:cs="Arial"/>
        </w:rPr>
        <w:t xml:space="preserve">Personal Information Transfer Agreement / Addendum. </w:t>
      </w:r>
    </w:p>
    <w:p w14:paraId="01D9B240" w14:textId="77777777" w:rsidR="00217128" w:rsidRPr="002436EF" w:rsidRDefault="00217128" w:rsidP="00217128">
      <w:pPr>
        <w:ind w:left="720" w:hanging="720"/>
        <w:jc w:val="both"/>
        <w:rPr>
          <w:rFonts w:ascii="Helvetica" w:eastAsia="Times New Roman" w:hAnsi="Helvetica" w:cs="Arial"/>
        </w:rPr>
      </w:pPr>
    </w:p>
    <w:p w14:paraId="1797F088" w14:textId="77777777" w:rsidR="00217128" w:rsidRPr="002436EF" w:rsidRDefault="00217128" w:rsidP="00217128">
      <w:pPr>
        <w:jc w:val="both"/>
        <w:rPr>
          <w:rFonts w:ascii="Helvetica" w:hAnsi="Helvetica" w:cs="Arial"/>
        </w:rPr>
      </w:pPr>
    </w:p>
    <w:p w14:paraId="3AF35C7D" w14:textId="77777777" w:rsidR="00217128" w:rsidRPr="002436EF" w:rsidRDefault="00217128" w:rsidP="00217128">
      <w:pPr>
        <w:pStyle w:val="Heading1"/>
        <w:spacing w:before="0" w:line="240" w:lineRule="auto"/>
        <w:ind w:left="709" w:hanging="709"/>
        <w:jc w:val="both"/>
        <w:rPr>
          <w:rFonts w:ascii="Helvetica" w:hAnsi="Helvetica" w:cs="Arial"/>
          <w:bCs w:val="0"/>
          <w:szCs w:val="22"/>
        </w:rPr>
      </w:pPr>
      <w:bookmarkStart w:id="1" w:name="_Toc522094136"/>
      <w:bookmarkStart w:id="2" w:name="_Toc63418013"/>
      <w:bookmarkStart w:id="3" w:name="_Toc371766991"/>
      <w:r w:rsidRPr="002436EF">
        <w:rPr>
          <w:rFonts w:ascii="Helvetica" w:hAnsi="Helvetica" w:cs="Arial"/>
          <w:bCs w:val="0"/>
          <w:szCs w:val="22"/>
        </w:rPr>
        <w:t xml:space="preserve">2. </w:t>
      </w:r>
      <w:r w:rsidRPr="002436EF">
        <w:rPr>
          <w:rFonts w:ascii="Helvetica" w:hAnsi="Helvetica" w:cs="Arial"/>
          <w:bCs w:val="0"/>
          <w:szCs w:val="22"/>
        </w:rPr>
        <w:tab/>
        <w:t>DEFINITIONS</w:t>
      </w:r>
      <w:bookmarkEnd w:id="1"/>
      <w:bookmarkEnd w:id="2"/>
    </w:p>
    <w:p w14:paraId="252FF20A" w14:textId="77777777" w:rsidR="00217128" w:rsidRPr="002436EF" w:rsidRDefault="00217128" w:rsidP="00217128">
      <w:pPr>
        <w:jc w:val="both"/>
        <w:rPr>
          <w:rFonts w:ascii="Helvetica" w:hAnsi="Helvetica" w:cs="Arial"/>
        </w:rPr>
      </w:pPr>
    </w:p>
    <w:p w14:paraId="3B65402D" w14:textId="77777777" w:rsidR="00217128" w:rsidRPr="002436EF" w:rsidRDefault="00217128" w:rsidP="00217128">
      <w:pPr>
        <w:ind w:left="720" w:hanging="720"/>
        <w:jc w:val="both"/>
        <w:rPr>
          <w:rFonts w:ascii="Helvetica" w:hAnsi="Helvetica" w:cs="Arial"/>
        </w:rPr>
      </w:pPr>
      <w:r w:rsidRPr="002436EF">
        <w:rPr>
          <w:rFonts w:ascii="Helvetica" w:hAnsi="Helvetica" w:cs="Arial"/>
        </w:rPr>
        <w:t>2.1</w:t>
      </w:r>
      <w:r w:rsidRPr="002436EF">
        <w:rPr>
          <w:rFonts w:ascii="Helvetica" w:hAnsi="Helvetica" w:cs="Arial"/>
        </w:rPr>
        <w:tab/>
        <w:t xml:space="preserve">The parties must take note of the following definitions, which will be used throughout this </w:t>
      </w:r>
      <w:r>
        <w:rPr>
          <w:rFonts w:ascii="Helvetica" w:eastAsia="Times New Roman" w:hAnsi="Helvetica" w:cs="Arial"/>
        </w:rPr>
        <w:t>Personal Information Transfer Agreement</w:t>
      </w:r>
      <w:r>
        <w:rPr>
          <w:rFonts w:ascii="Helvetica" w:hAnsi="Helvetica" w:cs="Arial"/>
        </w:rPr>
        <w:t xml:space="preserve">, </w:t>
      </w:r>
      <w:r w:rsidRPr="002436EF">
        <w:rPr>
          <w:rFonts w:ascii="Helvetica" w:hAnsi="Helvetica" w:cs="Arial"/>
        </w:rPr>
        <w:t xml:space="preserve">unless the context indicates a contrary meaning: </w:t>
      </w:r>
    </w:p>
    <w:p w14:paraId="365BD052" w14:textId="77777777" w:rsidR="00217128" w:rsidRPr="002436EF" w:rsidRDefault="00217128" w:rsidP="00217128">
      <w:pPr>
        <w:ind w:left="720" w:hanging="720"/>
        <w:jc w:val="both"/>
        <w:rPr>
          <w:rFonts w:ascii="Helvetica" w:hAnsi="Helvetica" w:cs="Arial"/>
        </w:rPr>
      </w:pPr>
    </w:p>
    <w:p w14:paraId="7B53A8AF" w14:textId="77777777" w:rsidR="00217128" w:rsidRPr="002436EF" w:rsidRDefault="00217128" w:rsidP="006E5DD8">
      <w:pPr>
        <w:pStyle w:val="WWList3"/>
        <w:numPr>
          <w:ilvl w:val="2"/>
          <w:numId w:val="8"/>
        </w:numPr>
        <w:spacing w:after="0" w:line="240" w:lineRule="auto"/>
        <w:ind w:left="1134" w:hanging="1134"/>
        <w:rPr>
          <w:rFonts w:ascii="Helvetica" w:hAnsi="Helvetica"/>
          <w:szCs w:val="22"/>
          <w:lang w:val="en-US"/>
        </w:rPr>
      </w:pPr>
      <w:r w:rsidRPr="002436EF">
        <w:rPr>
          <w:rFonts w:ascii="Helvetica" w:hAnsi="Helvetica"/>
          <w:b/>
          <w:bCs/>
          <w:szCs w:val="22"/>
          <w:lang w:val="en-US"/>
        </w:rPr>
        <w:t xml:space="preserve">“Agreement” </w:t>
      </w:r>
      <w:r w:rsidRPr="002436EF">
        <w:rPr>
          <w:rFonts w:ascii="Helvetica" w:hAnsi="Helvetica"/>
          <w:szCs w:val="22"/>
          <w:lang w:val="en-US"/>
        </w:rPr>
        <w:t xml:space="preserve">means, </w:t>
      </w:r>
      <w:r w:rsidRPr="00B11D4A">
        <w:rPr>
          <w:rFonts w:ascii="Helvetica" w:hAnsi="Helvetica"/>
          <w:b/>
          <w:bCs/>
          <w:szCs w:val="22"/>
          <w:lang w:val="en-US"/>
        </w:rPr>
        <w:t>in the absence of any other agreements</w:t>
      </w:r>
      <w:r w:rsidRPr="002436EF">
        <w:rPr>
          <w:rFonts w:ascii="Helvetica" w:hAnsi="Helvetica"/>
          <w:szCs w:val="22"/>
          <w:lang w:val="en-US"/>
        </w:rPr>
        <w:t xml:space="preserve"> which</w:t>
      </w:r>
      <w:r w:rsidRPr="002436EF">
        <w:rPr>
          <w:rFonts w:ascii="Helvetica" w:hAnsi="Helvetica"/>
          <w:b/>
          <w:bCs/>
          <w:szCs w:val="22"/>
          <w:lang w:val="en-US"/>
        </w:rPr>
        <w:t xml:space="preserve"> </w:t>
      </w:r>
      <w:r w:rsidRPr="002436EF">
        <w:rPr>
          <w:rFonts w:ascii="Helvetica" w:hAnsi="Helvetica"/>
          <w:szCs w:val="22"/>
          <w:lang w:val="en-US"/>
        </w:rPr>
        <w:t xml:space="preserve">may be in place as between the parties, this Agreement which will govern the relationship as between the parties in relation to the processing of Personal Information; </w:t>
      </w:r>
    </w:p>
    <w:p w14:paraId="537B4C0A" w14:textId="77777777" w:rsidR="00217128" w:rsidRPr="002436EF" w:rsidRDefault="00217128" w:rsidP="00217128">
      <w:pPr>
        <w:pStyle w:val="WWList3"/>
        <w:numPr>
          <w:ilvl w:val="0"/>
          <w:numId w:val="0"/>
        </w:numPr>
        <w:spacing w:after="0" w:line="240" w:lineRule="auto"/>
        <w:ind w:left="1134" w:hanging="1134"/>
        <w:rPr>
          <w:rFonts w:ascii="Helvetica" w:hAnsi="Helvetica"/>
          <w:szCs w:val="22"/>
          <w:lang w:val="en-US"/>
        </w:rPr>
      </w:pPr>
    </w:p>
    <w:p w14:paraId="3C210F3F" w14:textId="77777777" w:rsidR="00217128" w:rsidRPr="001E7107" w:rsidRDefault="00217128" w:rsidP="006E5DD8">
      <w:pPr>
        <w:pStyle w:val="WWList3"/>
        <w:numPr>
          <w:ilvl w:val="2"/>
          <w:numId w:val="8"/>
        </w:numPr>
        <w:spacing w:after="0" w:line="240" w:lineRule="auto"/>
        <w:ind w:left="1134" w:hanging="1134"/>
        <w:rPr>
          <w:rFonts w:ascii="Helvetica" w:hAnsi="Helvetica"/>
          <w:szCs w:val="22"/>
          <w:lang w:val="en-US"/>
        </w:rPr>
      </w:pPr>
      <w:r w:rsidRPr="002436EF">
        <w:rPr>
          <w:rFonts w:ascii="Helvetica" w:hAnsi="Helvetica"/>
          <w:b/>
          <w:bCs/>
          <w:szCs w:val="22"/>
          <w:lang w:val="en-US"/>
        </w:rPr>
        <w:t>"Addendum"</w:t>
      </w:r>
      <w:r w:rsidRPr="002436EF">
        <w:rPr>
          <w:rFonts w:ascii="Helvetica" w:hAnsi="Helvetica"/>
          <w:szCs w:val="22"/>
          <w:lang w:val="en-US"/>
        </w:rPr>
        <w:t xml:space="preserve"> means, </w:t>
      </w:r>
      <w:r w:rsidRPr="00B11D4A">
        <w:rPr>
          <w:rFonts w:ascii="Helvetica" w:hAnsi="Helvetica"/>
          <w:b/>
          <w:bCs/>
          <w:szCs w:val="22"/>
          <w:lang w:val="en-US"/>
        </w:rPr>
        <w:t>where there are other agreements</w:t>
      </w:r>
      <w:r w:rsidRPr="002436EF">
        <w:rPr>
          <w:rFonts w:ascii="Helvetica" w:hAnsi="Helvetica"/>
          <w:szCs w:val="22"/>
          <w:lang w:val="en-US"/>
        </w:rPr>
        <w:t>, in place as between the parties, and which agreements describe the terms and conditions applicable to the parties’ relationship, including any standard terms and conditions, this Addendum, which Addendum will be read together with the other agreements aforementioned, and which Addendum will govern the relationship as between the parties in relation to the processing of Personal Information</w:t>
      </w:r>
      <w:r>
        <w:rPr>
          <w:rFonts w:ascii="Helvetica" w:hAnsi="Helvetica"/>
          <w:szCs w:val="22"/>
          <w:lang w:val="en-US"/>
        </w:rPr>
        <w:t>;</w:t>
      </w:r>
    </w:p>
    <w:p w14:paraId="5B52C824" w14:textId="77777777" w:rsidR="00217128" w:rsidRPr="002436EF" w:rsidRDefault="00217128" w:rsidP="00217128">
      <w:pPr>
        <w:pStyle w:val="WWList3"/>
        <w:numPr>
          <w:ilvl w:val="0"/>
          <w:numId w:val="0"/>
        </w:numPr>
        <w:spacing w:after="0" w:line="240" w:lineRule="auto"/>
        <w:ind w:left="1134" w:hanging="1134"/>
        <w:rPr>
          <w:rFonts w:ascii="Helvetica" w:hAnsi="Helvetica"/>
          <w:szCs w:val="22"/>
          <w:lang w:val="en-US"/>
        </w:rPr>
      </w:pPr>
    </w:p>
    <w:p w14:paraId="11D4E845" w14:textId="77777777" w:rsidR="00217128" w:rsidRPr="002436EF" w:rsidRDefault="00217128" w:rsidP="006E5DD8">
      <w:pPr>
        <w:pStyle w:val="WWList3"/>
        <w:numPr>
          <w:ilvl w:val="2"/>
          <w:numId w:val="8"/>
        </w:numPr>
        <w:spacing w:after="0" w:line="240" w:lineRule="auto"/>
        <w:ind w:left="1134" w:hanging="1134"/>
        <w:rPr>
          <w:rFonts w:ascii="Helvetica" w:hAnsi="Helvetica"/>
          <w:szCs w:val="22"/>
          <w:lang w:val="en-US"/>
        </w:rPr>
      </w:pPr>
      <w:r w:rsidRPr="002436EF">
        <w:rPr>
          <w:rFonts w:ascii="Helvetica" w:hAnsi="Helvetica"/>
          <w:szCs w:val="22"/>
          <w:lang w:val="en-US"/>
        </w:rPr>
        <w:t>"</w:t>
      </w:r>
      <w:r w:rsidRPr="002436EF">
        <w:rPr>
          <w:rFonts w:ascii="Helvetica" w:hAnsi="Helvetica"/>
          <w:b/>
          <w:szCs w:val="22"/>
          <w:lang w:val="en-US"/>
        </w:rPr>
        <w:t>Best Industry Practice</w:t>
      </w:r>
      <w:r w:rsidRPr="002436EF">
        <w:rPr>
          <w:rFonts w:ascii="Helvetica" w:hAnsi="Helvetica"/>
          <w:szCs w:val="22"/>
          <w:lang w:val="en-US"/>
        </w:rPr>
        <w:t xml:space="preserve">" </w:t>
      </w:r>
      <w:r w:rsidRPr="002436EF">
        <w:rPr>
          <w:rFonts w:ascii="Helvetica" w:hAnsi="Helvetica"/>
          <w:szCs w:val="22"/>
        </w:rPr>
        <w:t>includes, in relation to an obligation, undertaking, activity or a service, the exercise of the degree of skill, speed, care, diligence, judgment, prudence and foresight and the use of practices, controls, systems, technologies and processes, which would be expected from a skilled, experienced and market leading service provider that is an expert in performing the same or similar obligation, undertaking, activity or service and utilising and applying skilled resources with the requisite level of expertise;</w:t>
      </w:r>
    </w:p>
    <w:p w14:paraId="2FDF54B7" w14:textId="77777777" w:rsidR="00217128" w:rsidRPr="002436EF" w:rsidRDefault="00217128" w:rsidP="00217128">
      <w:pPr>
        <w:ind w:left="1134" w:hanging="1134"/>
        <w:jc w:val="both"/>
        <w:rPr>
          <w:rFonts w:ascii="Helvetica" w:hAnsi="Helvetica" w:cs="Arial"/>
        </w:rPr>
      </w:pPr>
    </w:p>
    <w:p w14:paraId="25C1CC6B" w14:textId="77777777" w:rsidR="00217128" w:rsidRPr="002436EF" w:rsidRDefault="00217128" w:rsidP="00217128">
      <w:pPr>
        <w:ind w:left="1134" w:hanging="1134"/>
        <w:jc w:val="both"/>
        <w:rPr>
          <w:rFonts w:ascii="Helvetica" w:hAnsi="Helvetica" w:cs="Arial"/>
        </w:rPr>
      </w:pPr>
      <w:r w:rsidRPr="002436EF">
        <w:rPr>
          <w:rFonts w:ascii="Helvetica" w:hAnsi="Helvetica" w:cs="Arial"/>
        </w:rPr>
        <w:t>2.1.4</w:t>
      </w:r>
      <w:r w:rsidRPr="002436EF">
        <w:rPr>
          <w:rFonts w:ascii="Helvetica" w:hAnsi="Helvetica" w:cs="Arial"/>
        </w:rPr>
        <w:tab/>
      </w:r>
      <w:r w:rsidRPr="002436EF">
        <w:rPr>
          <w:rFonts w:ascii="Helvetica" w:hAnsi="Helvetica" w:cs="Arial"/>
          <w:b/>
          <w:bCs/>
        </w:rPr>
        <w:t>“Data Subject(s)”</w:t>
      </w:r>
      <w:r w:rsidRPr="002436EF">
        <w:rPr>
          <w:rFonts w:ascii="Helvetica" w:hAnsi="Helvetica" w:cs="Arial"/>
        </w:rPr>
        <w:t xml:space="preserve"> means the person(s) who own(s) the Personal Information which </w:t>
      </w:r>
      <w:r>
        <w:rPr>
          <w:rFonts w:ascii="Helvetica" w:hAnsi="Helvetica" w:cs="Arial"/>
        </w:rPr>
        <w:t xml:space="preserve">in terms of this Agreement / Addendum, </w:t>
      </w:r>
      <w:r w:rsidRPr="002436EF">
        <w:rPr>
          <w:rFonts w:ascii="Helvetica" w:hAnsi="Helvetica" w:cs="Arial"/>
        </w:rPr>
        <w:t>is to be processed by the</w:t>
      </w:r>
      <w:r>
        <w:rPr>
          <w:rFonts w:ascii="Helvetica" w:hAnsi="Helvetica" w:cs="Arial"/>
        </w:rPr>
        <w:t xml:space="preserve"> Recipient</w:t>
      </w:r>
      <w:r w:rsidRPr="002436EF">
        <w:rPr>
          <w:rFonts w:ascii="Helvetica" w:hAnsi="Helvetica" w:cs="Arial"/>
        </w:rPr>
        <w:t>;</w:t>
      </w:r>
    </w:p>
    <w:p w14:paraId="16CBF9D8" w14:textId="77777777" w:rsidR="00217128" w:rsidRPr="002436EF" w:rsidRDefault="00217128" w:rsidP="00217128">
      <w:pPr>
        <w:ind w:left="1134" w:hanging="1134"/>
        <w:jc w:val="both"/>
        <w:rPr>
          <w:rFonts w:ascii="Helvetica" w:hAnsi="Helvetica" w:cs="Arial"/>
        </w:rPr>
      </w:pPr>
    </w:p>
    <w:p w14:paraId="2A3C8632" w14:textId="77777777" w:rsidR="00217128" w:rsidRPr="002436EF" w:rsidRDefault="00217128" w:rsidP="00217128">
      <w:pPr>
        <w:pStyle w:val="WWList3"/>
        <w:numPr>
          <w:ilvl w:val="0"/>
          <w:numId w:val="0"/>
        </w:numPr>
        <w:spacing w:after="0" w:line="240" w:lineRule="auto"/>
        <w:ind w:left="1134" w:hanging="1134"/>
        <w:rPr>
          <w:rFonts w:ascii="Helvetica" w:hAnsi="Helvetica"/>
          <w:szCs w:val="22"/>
          <w:lang w:val="en-US"/>
        </w:rPr>
      </w:pPr>
      <w:r w:rsidRPr="002436EF">
        <w:rPr>
          <w:rFonts w:ascii="Helvetica" w:hAnsi="Helvetica"/>
          <w:szCs w:val="22"/>
          <w:lang w:val="en-US"/>
        </w:rPr>
        <w:lastRenderedPageBreak/>
        <w:t>2.1.5</w:t>
      </w:r>
      <w:r w:rsidRPr="002436EF">
        <w:rPr>
          <w:rFonts w:ascii="Helvetica" w:hAnsi="Helvetica"/>
          <w:szCs w:val="22"/>
          <w:lang w:val="en-US"/>
        </w:rPr>
        <w:tab/>
        <w:t>"</w:t>
      </w:r>
      <w:r w:rsidRPr="002436EF">
        <w:rPr>
          <w:rFonts w:ascii="Helvetica" w:hAnsi="Helvetica"/>
          <w:b/>
          <w:szCs w:val="22"/>
          <w:lang w:val="en-US"/>
        </w:rPr>
        <w:t>Data Protection Legislation</w:t>
      </w:r>
      <w:r w:rsidRPr="002436EF">
        <w:rPr>
          <w:rFonts w:ascii="Helvetica" w:hAnsi="Helvetica"/>
          <w:szCs w:val="22"/>
          <w:lang w:val="en-US"/>
        </w:rPr>
        <w:t>" means any data protection or data privacy laws applicable from time to time, including but not limited to POPIA</w:t>
      </w:r>
      <w:r w:rsidRPr="002436EF">
        <w:rPr>
          <w:rFonts w:ascii="Helvetica" w:hAnsi="Helvetica" w:cs="Arial"/>
          <w:szCs w:val="22"/>
        </w:rPr>
        <w:t xml:space="preserve">, the Electronic Communications and </w:t>
      </w:r>
      <w:r w:rsidRPr="00FE48EB">
        <w:rPr>
          <w:rFonts w:ascii="Helvetica" w:hAnsi="Helvetica" w:cs="Arial"/>
          <w:szCs w:val="22"/>
        </w:rPr>
        <w:t>Transactions Act 26 of 2005 and the Consumer Protection Act 68 of 2008, the General Data Protection Regulation (GDPR) the UK Data Privacy Act (UKDPA) and the Californian Privacy Act (CPA);</w:t>
      </w:r>
      <w:r w:rsidRPr="00FE48EB">
        <w:rPr>
          <w:rFonts w:ascii="Helvetica" w:hAnsi="Helvetica" w:cs="Arial"/>
          <w:b/>
          <w:bCs/>
          <w:color w:val="FF0000"/>
          <w:szCs w:val="22"/>
        </w:rPr>
        <w:t xml:space="preserve"> </w:t>
      </w:r>
    </w:p>
    <w:p w14:paraId="6EF504E0" w14:textId="77777777" w:rsidR="00217128" w:rsidRPr="002436EF" w:rsidRDefault="00217128" w:rsidP="00217128">
      <w:pPr>
        <w:ind w:left="1134" w:hanging="1134"/>
        <w:jc w:val="both"/>
        <w:rPr>
          <w:rFonts w:ascii="Helvetica" w:hAnsi="Helvetica" w:cs="Arial"/>
        </w:rPr>
      </w:pPr>
    </w:p>
    <w:p w14:paraId="48C907FA" w14:textId="77777777" w:rsidR="00217128" w:rsidRPr="002436EF" w:rsidRDefault="00217128" w:rsidP="00217128">
      <w:pPr>
        <w:ind w:left="1134" w:hanging="1134"/>
        <w:jc w:val="both"/>
        <w:rPr>
          <w:rFonts w:ascii="Helvetica" w:hAnsi="Helvetica" w:cs="Arial"/>
        </w:rPr>
      </w:pPr>
      <w:r w:rsidRPr="00985BE2">
        <w:rPr>
          <w:rFonts w:ascii="Helvetica" w:hAnsi="Helvetica" w:cs="Arial"/>
        </w:rPr>
        <w:t>2.1.6</w:t>
      </w:r>
      <w:r w:rsidRPr="00985BE2">
        <w:rPr>
          <w:rFonts w:ascii="Helvetica" w:hAnsi="Helvetica" w:cs="Arial"/>
        </w:rPr>
        <w:tab/>
      </w:r>
      <w:r w:rsidRPr="00985BE2">
        <w:rPr>
          <w:rFonts w:ascii="Helvetica" w:hAnsi="Helvetica" w:cs="Arial"/>
          <w:b/>
          <w:bCs/>
        </w:rPr>
        <w:t>“</w:t>
      </w:r>
      <w:r>
        <w:rPr>
          <w:rFonts w:ascii="Helvetica" w:hAnsi="Helvetica" w:cs="Arial"/>
          <w:b/>
          <w:bCs/>
        </w:rPr>
        <w:t xml:space="preserve">the </w:t>
      </w:r>
      <w:r w:rsidRPr="00754716">
        <w:rPr>
          <w:rFonts w:ascii="Helvetica" w:hAnsi="Helvetica" w:cs="Arial"/>
          <w:b/>
          <w:bCs/>
        </w:rPr>
        <w:t>C-BRTA</w:t>
      </w:r>
      <w:r w:rsidRPr="00985BE2">
        <w:rPr>
          <w:rFonts w:ascii="Helvetica" w:hAnsi="Helvetica" w:cs="Arial"/>
          <w:b/>
          <w:bCs/>
        </w:rPr>
        <w:t>”</w:t>
      </w:r>
      <w:r w:rsidRPr="00985BE2">
        <w:rPr>
          <w:rFonts w:ascii="Helvetica" w:hAnsi="Helvetica" w:cs="Arial"/>
        </w:rPr>
        <w:t xml:space="preserve"> shall mean </w:t>
      </w:r>
      <w:r>
        <w:rPr>
          <w:rFonts w:ascii="Helvetica" w:hAnsi="Helvetica" w:cs="Arial"/>
        </w:rPr>
        <w:t xml:space="preserve"> the Cross Border Road Transport Agency </w:t>
      </w:r>
      <w:r w:rsidRPr="00985BE2">
        <w:rPr>
          <w:rFonts w:ascii="Helvetica" w:hAnsi="Helvetica" w:cs="Arial"/>
        </w:rPr>
        <w:t xml:space="preserve">who has </w:t>
      </w:r>
      <w:r>
        <w:rPr>
          <w:rFonts w:ascii="Helvetica" w:hAnsi="Helvetica" w:cs="Arial"/>
        </w:rPr>
        <w:t xml:space="preserve">provided </w:t>
      </w:r>
      <w:r w:rsidRPr="00985BE2">
        <w:rPr>
          <w:rFonts w:ascii="Helvetica" w:hAnsi="Helvetica" w:cs="Arial"/>
        </w:rPr>
        <w:t xml:space="preserve">the Recipient </w:t>
      </w:r>
      <w:r>
        <w:rPr>
          <w:rFonts w:ascii="Helvetica" w:hAnsi="Helvetica" w:cs="Arial"/>
        </w:rPr>
        <w:t xml:space="preserve">with </w:t>
      </w:r>
      <w:r w:rsidRPr="00985BE2">
        <w:rPr>
          <w:rFonts w:ascii="Helvetica" w:hAnsi="Helvetica" w:cs="Arial"/>
        </w:rPr>
        <w:t xml:space="preserve">certain Personal Information belonging to </w:t>
      </w:r>
      <w:r>
        <w:rPr>
          <w:rFonts w:ascii="Helvetica" w:hAnsi="Helvetica" w:cs="Arial"/>
        </w:rPr>
        <w:t xml:space="preserve">its </w:t>
      </w:r>
      <w:r w:rsidRPr="00985BE2">
        <w:rPr>
          <w:rFonts w:ascii="Helvetica" w:hAnsi="Helvetica" w:cs="Arial"/>
        </w:rPr>
        <w:t xml:space="preserve">Data Subjects, </w:t>
      </w:r>
      <w:r>
        <w:rPr>
          <w:rFonts w:ascii="Helvetica" w:hAnsi="Helvetica" w:cs="Arial"/>
        </w:rPr>
        <w:t xml:space="preserve">to process </w:t>
      </w:r>
      <w:r w:rsidRPr="00985BE2">
        <w:rPr>
          <w:rFonts w:ascii="Helvetica" w:hAnsi="Helvetica" w:cs="Arial"/>
        </w:rPr>
        <w:t xml:space="preserve">in accordance with the terms of this </w:t>
      </w:r>
      <w:r>
        <w:rPr>
          <w:rFonts w:ascii="Helvetica" w:hAnsi="Helvetica" w:cs="Arial"/>
        </w:rPr>
        <w:t>Agreement / Addendum</w:t>
      </w:r>
      <w:r w:rsidRPr="00741826">
        <w:rPr>
          <w:rFonts w:ascii="Helvetica" w:hAnsi="Helvetica" w:cs="Arial"/>
          <w:b/>
          <w:bCs/>
        </w:rPr>
        <w:t>;</w:t>
      </w:r>
    </w:p>
    <w:p w14:paraId="6343CC5F" w14:textId="77777777" w:rsidR="00217128" w:rsidRPr="00F932BD" w:rsidRDefault="00217128" w:rsidP="00217128">
      <w:pPr>
        <w:jc w:val="both"/>
        <w:rPr>
          <w:rFonts w:ascii="Helvetica" w:hAnsi="Helvetica" w:cs="Arial"/>
        </w:rPr>
      </w:pPr>
    </w:p>
    <w:p w14:paraId="3B044E73" w14:textId="77777777" w:rsidR="00217128" w:rsidRPr="002436EF" w:rsidRDefault="00217128" w:rsidP="006E5DD8">
      <w:pPr>
        <w:pStyle w:val="WWList3"/>
        <w:numPr>
          <w:ilvl w:val="2"/>
          <w:numId w:val="12"/>
        </w:numPr>
        <w:tabs>
          <w:tab w:val="left" w:pos="1134"/>
        </w:tabs>
        <w:spacing w:after="0" w:line="240" w:lineRule="auto"/>
        <w:ind w:left="1134" w:hanging="1134"/>
        <w:rPr>
          <w:rFonts w:ascii="Helvetica" w:hAnsi="Helvetica"/>
          <w:szCs w:val="22"/>
          <w:lang w:val="en-US"/>
        </w:rPr>
      </w:pPr>
      <w:r w:rsidRPr="002436EF">
        <w:rPr>
          <w:rFonts w:ascii="Helvetica" w:hAnsi="Helvetica"/>
          <w:szCs w:val="22"/>
          <w:lang w:val="en-US"/>
        </w:rPr>
        <w:t>"</w:t>
      </w:r>
      <w:r>
        <w:rPr>
          <w:rFonts w:ascii="Helvetica" w:hAnsi="Helvetica"/>
          <w:b/>
          <w:szCs w:val="22"/>
          <w:lang w:val="en-US"/>
        </w:rPr>
        <w:t>p</w:t>
      </w:r>
      <w:r w:rsidRPr="002436EF">
        <w:rPr>
          <w:rFonts w:ascii="Helvetica" w:hAnsi="Helvetica"/>
          <w:b/>
          <w:szCs w:val="22"/>
          <w:lang w:val="en-US"/>
        </w:rPr>
        <w:t>arties</w:t>
      </w:r>
      <w:r w:rsidRPr="002436EF">
        <w:rPr>
          <w:rFonts w:ascii="Helvetica" w:hAnsi="Helvetica"/>
          <w:szCs w:val="22"/>
          <w:lang w:val="en-US"/>
        </w:rPr>
        <w:t>" means the parties to this Agreement /</w:t>
      </w:r>
      <w:r>
        <w:rPr>
          <w:rFonts w:ascii="Helvetica" w:hAnsi="Helvetica"/>
          <w:szCs w:val="22"/>
          <w:lang w:val="en-US"/>
        </w:rPr>
        <w:t xml:space="preserve"> </w:t>
      </w:r>
      <w:r w:rsidRPr="002436EF">
        <w:rPr>
          <w:rFonts w:ascii="Helvetica" w:hAnsi="Helvetica"/>
          <w:szCs w:val="22"/>
          <w:lang w:val="en-US"/>
        </w:rPr>
        <w:t>Addendum;</w:t>
      </w:r>
    </w:p>
    <w:p w14:paraId="2F4267DF" w14:textId="77777777" w:rsidR="00217128" w:rsidRPr="002436EF" w:rsidRDefault="00217128" w:rsidP="00217128">
      <w:pPr>
        <w:pStyle w:val="ListParagraph"/>
        <w:ind w:left="1134" w:hanging="1134"/>
        <w:jc w:val="both"/>
        <w:rPr>
          <w:rFonts w:ascii="Helvetica" w:hAnsi="Helvetica" w:cs="Arial"/>
          <w:sz w:val="22"/>
          <w:szCs w:val="22"/>
        </w:rPr>
      </w:pPr>
    </w:p>
    <w:p w14:paraId="2197A48A" w14:textId="77777777" w:rsidR="00217128" w:rsidRPr="002436EF" w:rsidRDefault="00217128" w:rsidP="00217128">
      <w:pPr>
        <w:ind w:left="1134" w:hanging="1134"/>
        <w:jc w:val="both"/>
        <w:rPr>
          <w:rFonts w:ascii="Helvetica" w:hAnsi="Helvetica" w:cs="Arial"/>
        </w:rPr>
      </w:pPr>
      <w:r w:rsidRPr="002436EF">
        <w:rPr>
          <w:rFonts w:ascii="Helvetica" w:hAnsi="Helvetica" w:cs="Arial"/>
        </w:rPr>
        <w:t>2.1.</w:t>
      </w:r>
      <w:r>
        <w:rPr>
          <w:rFonts w:ascii="Helvetica" w:hAnsi="Helvetica" w:cs="Arial"/>
        </w:rPr>
        <w:t>8</w:t>
      </w:r>
      <w:r w:rsidRPr="002436EF">
        <w:rPr>
          <w:rFonts w:ascii="Helvetica" w:hAnsi="Helvetica" w:cs="Arial"/>
        </w:rPr>
        <w:tab/>
      </w:r>
      <w:r w:rsidRPr="002436EF">
        <w:rPr>
          <w:rFonts w:ascii="Helvetica" w:hAnsi="Helvetica" w:cs="Arial"/>
          <w:b/>
          <w:bCs/>
        </w:rPr>
        <w:t>"person"</w:t>
      </w:r>
      <w:r w:rsidRPr="002436EF">
        <w:rPr>
          <w:rFonts w:ascii="Helvetica" w:hAnsi="Helvetica" w:cs="Arial"/>
        </w:rPr>
        <w:t xml:space="preserve"> means an identifiable, living, natural person, or an identifiable, existing juristic person;</w:t>
      </w:r>
    </w:p>
    <w:p w14:paraId="51900365" w14:textId="77777777" w:rsidR="00217128" w:rsidRPr="002436EF" w:rsidRDefault="00217128" w:rsidP="00217128">
      <w:pPr>
        <w:ind w:left="1134" w:hanging="1134"/>
        <w:jc w:val="both"/>
        <w:rPr>
          <w:rFonts w:ascii="Helvetica" w:hAnsi="Helvetica" w:cs="Arial"/>
        </w:rPr>
      </w:pPr>
    </w:p>
    <w:p w14:paraId="1CDF1B8D" w14:textId="77777777" w:rsidR="00217128" w:rsidRPr="002436EF" w:rsidRDefault="00217128" w:rsidP="00217128">
      <w:pPr>
        <w:ind w:left="1134" w:hanging="1134"/>
        <w:jc w:val="both"/>
        <w:rPr>
          <w:rFonts w:ascii="Helvetica" w:hAnsi="Helvetica" w:cs="Arial"/>
        </w:rPr>
      </w:pPr>
      <w:r w:rsidRPr="002436EF">
        <w:rPr>
          <w:rFonts w:ascii="Helvetica" w:hAnsi="Helvetica" w:cs="Arial"/>
        </w:rPr>
        <w:t>2.1.</w:t>
      </w:r>
      <w:r>
        <w:rPr>
          <w:rFonts w:ascii="Helvetica" w:hAnsi="Helvetica" w:cs="Arial"/>
        </w:rPr>
        <w:t>9</w:t>
      </w:r>
      <w:r w:rsidRPr="002436EF">
        <w:rPr>
          <w:rFonts w:ascii="Helvetica" w:hAnsi="Helvetica" w:cs="Arial"/>
        </w:rPr>
        <w:tab/>
      </w:r>
      <w:r w:rsidRPr="002436EF">
        <w:rPr>
          <w:rFonts w:ascii="Helvetica" w:hAnsi="Helvetica" w:cs="Arial"/>
          <w:b/>
          <w:bCs/>
        </w:rPr>
        <w:t>"Personal Information"</w:t>
      </w:r>
      <w:r w:rsidRPr="002436EF">
        <w:rPr>
          <w:rFonts w:ascii="Helvetica" w:hAnsi="Helvetica" w:cs="Arial"/>
        </w:rPr>
        <w:t xml:space="preserve"> means personal information relating to any identifiable, living, natural person, and an identifiable, existing juristic person, including, but not limited to: </w:t>
      </w:r>
    </w:p>
    <w:p w14:paraId="3630AC3E" w14:textId="77777777" w:rsidR="00217128" w:rsidRPr="002436EF" w:rsidRDefault="00217128" w:rsidP="00217128">
      <w:pPr>
        <w:ind w:left="1134" w:hanging="1134"/>
        <w:jc w:val="both"/>
        <w:rPr>
          <w:rFonts w:ascii="Helvetica" w:hAnsi="Helvetica" w:cs="Arial"/>
        </w:rPr>
      </w:pPr>
    </w:p>
    <w:p w14:paraId="044C8CF6" w14:textId="77777777" w:rsidR="00217128" w:rsidRPr="002436EF" w:rsidRDefault="00217128" w:rsidP="00217128">
      <w:pPr>
        <w:pStyle w:val="ListParagraph"/>
        <w:numPr>
          <w:ilvl w:val="0"/>
          <w:numId w:val="1"/>
        </w:numPr>
        <w:ind w:left="1701" w:hanging="441"/>
        <w:contextualSpacing w:val="0"/>
        <w:jc w:val="both"/>
        <w:rPr>
          <w:rFonts w:ascii="Helvetica" w:hAnsi="Helvetica"/>
          <w:b/>
          <w:bCs/>
          <w:sz w:val="22"/>
          <w:szCs w:val="22"/>
        </w:rPr>
      </w:pPr>
      <w:r w:rsidRPr="002436EF">
        <w:rPr>
          <w:rFonts w:ascii="Helvetica" w:hAnsi="Helvetica"/>
          <w:b/>
          <w:bCs/>
          <w:sz w:val="22"/>
          <w:szCs w:val="22"/>
        </w:rPr>
        <w:t xml:space="preserve">in the case of an individual: </w:t>
      </w:r>
    </w:p>
    <w:p w14:paraId="07C862F5" w14:textId="77777777" w:rsidR="00217128" w:rsidRPr="002436EF" w:rsidRDefault="00217128" w:rsidP="00217128">
      <w:pPr>
        <w:ind w:left="1701" w:hanging="567"/>
        <w:jc w:val="both"/>
        <w:rPr>
          <w:rFonts w:ascii="Helvetica" w:hAnsi="Helvetica"/>
        </w:rPr>
      </w:pPr>
    </w:p>
    <w:p w14:paraId="2D88FD37" w14:textId="77777777" w:rsidR="00217128" w:rsidRPr="002436EF" w:rsidRDefault="00217128" w:rsidP="00217128">
      <w:pPr>
        <w:pStyle w:val="ListParagraph"/>
        <w:numPr>
          <w:ilvl w:val="1"/>
          <w:numId w:val="1"/>
        </w:numPr>
        <w:spacing w:after="120"/>
        <w:ind w:left="2074" w:hanging="389"/>
        <w:contextualSpacing w:val="0"/>
        <w:jc w:val="both"/>
        <w:rPr>
          <w:rFonts w:ascii="Helvetica" w:hAnsi="Helvetica"/>
          <w:sz w:val="22"/>
          <w:szCs w:val="22"/>
        </w:rPr>
      </w:pPr>
      <w:r w:rsidRPr="002436EF">
        <w:rPr>
          <w:rFonts w:ascii="Helvetica" w:hAnsi="Helvetica"/>
          <w:sz w:val="22"/>
          <w:szCs w:val="22"/>
        </w:rPr>
        <w:t>name, address, contact details, date of birth, place of birth, identity number, passport number, bank details, details about your employment, tax number and financial information;</w:t>
      </w:r>
    </w:p>
    <w:p w14:paraId="7B66E0E6" w14:textId="77777777" w:rsidR="00217128" w:rsidRPr="002436EF" w:rsidRDefault="00217128" w:rsidP="00217128">
      <w:pPr>
        <w:pStyle w:val="ListParagraph"/>
        <w:numPr>
          <w:ilvl w:val="1"/>
          <w:numId w:val="1"/>
        </w:numPr>
        <w:spacing w:after="120"/>
        <w:ind w:left="2074" w:hanging="389"/>
        <w:contextualSpacing w:val="0"/>
        <w:jc w:val="both"/>
        <w:rPr>
          <w:rFonts w:ascii="Helvetica" w:hAnsi="Helvetica"/>
          <w:sz w:val="22"/>
          <w:szCs w:val="22"/>
        </w:rPr>
      </w:pPr>
      <w:r w:rsidRPr="002436EF">
        <w:rPr>
          <w:rFonts w:ascii="Helvetica" w:hAnsi="Helvetica"/>
          <w:sz w:val="22"/>
          <w:szCs w:val="22"/>
        </w:rPr>
        <w:t>vehicle registration;</w:t>
      </w:r>
    </w:p>
    <w:p w14:paraId="34CEC10E" w14:textId="77777777" w:rsidR="00217128" w:rsidRPr="002436EF" w:rsidRDefault="00217128" w:rsidP="00217128">
      <w:pPr>
        <w:pStyle w:val="ListParagraph"/>
        <w:numPr>
          <w:ilvl w:val="1"/>
          <w:numId w:val="1"/>
        </w:numPr>
        <w:spacing w:after="120"/>
        <w:ind w:left="2074" w:hanging="389"/>
        <w:contextualSpacing w:val="0"/>
        <w:jc w:val="both"/>
        <w:rPr>
          <w:rFonts w:ascii="Helvetica" w:hAnsi="Helvetica"/>
          <w:sz w:val="22"/>
          <w:szCs w:val="22"/>
        </w:rPr>
      </w:pPr>
      <w:r w:rsidRPr="002436EF">
        <w:rPr>
          <w:rFonts w:ascii="Helvetica" w:hAnsi="Helvetica"/>
          <w:sz w:val="22"/>
          <w:szCs w:val="22"/>
        </w:rPr>
        <w:t>dietary preferences;</w:t>
      </w:r>
    </w:p>
    <w:p w14:paraId="7AD10655" w14:textId="77777777" w:rsidR="00217128" w:rsidRPr="002436EF" w:rsidRDefault="00217128" w:rsidP="00217128">
      <w:pPr>
        <w:pStyle w:val="ListParagraph"/>
        <w:numPr>
          <w:ilvl w:val="1"/>
          <w:numId w:val="1"/>
        </w:numPr>
        <w:spacing w:after="120"/>
        <w:ind w:left="2074" w:hanging="389"/>
        <w:contextualSpacing w:val="0"/>
        <w:jc w:val="both"/>
        <w:rPr>
          <w:rFonts w:ascii="Helvetica" w:hAnsi="Helvetica"/>
          <w:sz w:val="22"/>
          <w:szCs w:val="22"/>
        </w:rPr>
      </w:pPr>
      <w:r w:rsidRPr="002436EF">
        <w:rPr>
          <w:rFonts w:ascii="Helvetica" w:hAnsi="Helvetica"/>
          <w:sz w:val="22"/>
          <w:szCs w:val="22"/>
        </w:rPr>
        <w:t>financial history;</w:t>
      </w:r>
    </w:p>
    <w:p w14:paraId="3FECD953" w14:textId="77777777" w:rsidR="00217128" w:rsidRPr="002436EF" w:rsidRDefault="00217128" w:rsidP="00217128">
      <w:pPr>
        <w:pStyle w:val="ListParagraph"/>
        <w:numPr>
          <w:ilvl w:val="1"/>
          <w:numId w:val="1"/>
        </w:numPr>
        <w:spacing w:after="120"/>
        <w:ind w:left="2074" w:hanging="389"/>
        <w:contextualSpacing w:val="0"/>
        <w:jc w:val="both"/>
        <w:rPr>
          <w:rFonts w:ascii="Helvetica" w:hAnsi="Helvetica"/>
          <w:sz w:val="22"/>
          <w:szCs w:val="22"/>
        </w:rPr>
      </w:pPr>
      <w:r w:rsidRPr="002436EF">
        <w:rPr>
          <w:rFonts w:ascii="Helvetica" w:hAnsi="Helvetica"/>
          <w:sz w:val="22"/>
          <w:szCs w:val="22"/>
        </w:rPr>
        <w:t xml:space="preserve">information about next of kin and or dependants; </w:t>
      </w:r>
    </w:p>
    <w:p w14:paraId="7C5A1519" w14:textId="77777777" w:rsidR="00217128" w:rsidRDefault="00217128" w:rsidP="00217128">
      <w:pPr>
        <w:pStyle w:val="ListParagraph"/>
        <w:numPr>
          <w:ilvl w:val="1"/>
          <w:numId w:val="1"/>
        </w:numPr>
        <w:spacing w:after="120"/>
        <w:ind w:left="2074" w:hanging="389"/>
        <w:contextualSpacing w:val="0"/>
        <w:jc w:val="both"/>
        <w:rPr>
          <w:rFonts w:ascii="Helvetica" w:hAnsi="Helvetica" w:cs="Arial"/>
          <w:sz w:val="22"/>
          <w:szCs w:val="22"/>
        </w:rPr>
      </w:pPr>
      <w:r w:rsidRPr="002436EF">
        <w:rPr>
          <w:rFonts w:ascii="Helvetica" w:hAnsi="Helvetica" w:cs="Arial"/>
          <w:sz w:val="22"/>
          <w:szCs w:val="22"/>
        </w:rPr>
        <w:t xml:space="preserve">information relating to education or employment history; and </w:t>
      </w:r>
    </w:p>
    <w:p w14:paraId="26E85905" w14:textId="77777777" w:rsidR="00217128" w:rsidRPr="002436EF" w:rsidRDefault="00217128" w:rsidP="00217128">
      <w:pPr>
        <w:pStyle w:val="ListParagraph"/>
        <w:spacing w:after="120"/>
        <w:ind w:left="2074"/>
        <w:contextualSpacing w:val="0"/>
        <w:jc w:val="both"/>
        <w:rPr>
          <w:rFonts w:ascii="Helvetica" w:hAnsi="Helvetica" w:cs="Arial"/>
          <w:sz w:val="22"/>
          <w:szCs w:val="22"/>
        </w:rPr>
      </w:pPr>
    </w:p>
    <w:p w14:paraId="3AABCEE3" w14:textId="77777777" w:rsidR="00217128" w:rsidRPr="002436EF" w:rsidRDefault="00217128" w:rsidP="00217128">
      <w:pPr>
        <w:pStyle w:val="ListParagraph"/>
        <w:numPr>
          <w:ilvl w:val="1"/>
          <w:numId w:val="1"/>
        </w:numPr>
        <w:ind w:left="2070" w:hanging="387"/>
        <w:contextualSpacing w:val="0"/>
        <w:jc w:val="both"/>
        <w:rPr>
          <w:rFonts w:ascii="Helvetica" w:hAnsi="Helvetica"/>
          <w:sz w:val="22"/>
          <w:szCs w:val="22"/>
        </w:rPr>
      </w:pPr>
      <w:r w:rsidRPr="002436EF">
        <w:rPr>
          <w:rFonts w:ascii="Helvetica" w:hAnsi="Helvetica" w:cs="Arial"/>
          <w:b/>
          <w:bCs/>
          <w:sz w:val="22"/>
          <w:szCs w:val="22"/>
        </w:rPr>
        <w:t xml:space="preserve">Special Personal Information </w:t>
      </w:r>
      <w:r w:rsidRPr="002436EF">
        <w:rPr>
          <w:rFonts w:ascii="Helvetica" w:hAnsi="Helvetica" w:cs="Arial"/>
          <w:sz w:val="22"/>
          <w:szCs w:val="22"/>
        </w:rPr>
        <w:t xml:space="preserve">including race, gender, pregnancy, national, ethnic or social origin, colour, physical or mental health, disability, criminal history, including offences committed or alleged to have been committed, membership of a trade union and </w:t>
      </w:r>
      <w:r w:rsidRPr="002436EF">
        <w:rPr>
          <w:rFonts w:ascii="Helvetica" w:hAnsi="Helvetica"/>
          <w:sz w:val="22"/>
          <w:szCs w:val="22"/>
        </w:rPr>
        <w:t>biometric information, such as images, fingerprints and voiceprints</w:t>
      </w:r>
      <w:r w:rsidRPr="002436EF">
        <w:rPr>
          <w:rFonts w:ascii="Helvetica" w:hAnsi="Helvetica" w:cs="Arial"/>
          <w:sz w:val="22"/>
          <w:szCs w:val="22"/>
        </w:rPr>
        <w:t>, blood typing, fingerprinting, DNA analysis, retinal scanning and voice recognition</w:t>
      </w:r>
      <w:r w:rsidRPr="002436EF">
        <w:rPr>
          <w:rFonts w:ascii="Helvetica" w:hAnsi="Helvetica"/>
          <w:sz w:val="22"/>
          <w:szCs w:val="22"/>
        </w:rPr>
        <w:t>;</w:t>
      </w:r>
    </w:p>
    <w:p w14:paraId="6C2CAB89" w14:textId="77777777" w:rsidR="00217128" w:rsidRDefault="00217128" w:rsidP="00217128">
      <w:pPr>
        <w:ind w:left="1701" w:hanging="567"/>
        <w:rPr>
          <w:rFonts w:ascii="Helvetica" w:hAnsi="Helvetica"/>
        </w:rPr>
      </w:pPr>
    </w:p>
    <w:p w14:paraId="08BD9525" w14:textId="77777777" w:rsidR="00217128" w:rsidRDefault="00217128" w:rsidP="00217128">
      <w:pPr>
        <w:ind w:left="1701" w:hanging="567"/>
        <w:rPr>
          <w:rFonts w:ascii="Helvetica" w:hAnsi="Helvetica"/>
        </w:rPr>
      </w:pPr>
    </w:p>
    <w:p w14:paraId="6C0F4EFB" w14:textId="77777777" w:rsidR="00217128" w:rsidRPr="002436EF" w:rsidRDefault="00217128" w:rsidP="00217128">
      <w:pPr>
        <w:pStyle w:val="ListParagraph"/>
        <w:numPr>
          <w:ilvl w:val="0"/>
          <w:numId w:val="1"/>
        </w:numPr>
        <w:ind w:left="1701" w:hanging="441"/>
        <w:contextualSpacing w:val="0"/>
        <w:jc w:val="both"/>
        <w:rPr>
          <w:rFonts w:ascii="Helvetica" w:hAnsi="Helvetica"/>
          <w:b/>
          <w:bCs/>
          <w:sz w:val="22"/>
          <w:szCs w:val="22"/>
        </w:rPr>
      </w:pPr>
      <w:r w:rsidRPr="002436EF">
        <w:rPr>
          <w:rFonts w:ascii="Helvetica" w:hAnsi="Helvetica"/>
          <w:b/>
          <w:bCs/>
          <w:sz w:val="22"/>
          <w:szCs w:val="22"/>
        </w:rPr>
        <w:t>in the case of a juristic person:</w:t>
      </w:r>
    </w:p>
    <w:p w14:paraId="2255E946" w14:textId="77777777" w:rsidR="00217128" w:rsidRPr="002436EF" w:rsidRDefault="00217128" w:rsidP="00217128">
      <w:pPr>
        <w:pStyle w:val="ListParagraph"/>
        <w:ind w:left="1701" w:hanging="567"/>
        <w:jc w:val="both"/>
        <w:rPr>
          <w:rFonts w:ascii="Helvetica" w:hAnsi="Helvetica"/>
          <w:sz w:val="22"/>
          <w:szCs w:val="22"/>
        </w:rPr>
      </w:pPr>
    </w:p>
    <w:p w14:paraId="54E2E018" w14:textId="77777777" w:rsidR="00217128" w:rsidRPr="002436EF" w:rsidRDefault="00217128" w:rsidP="00217128">
      <w:pPr>
        <w:pStyle w:val="ListParagraph"/>
        <w:numPr>
          <w:ilvl w:val="1"/>
          <w:numId w:val="1"/>
        </w:numPr>
        <w:ind w:left="2070"/>
        <w:contextualSpacing w:val="0"/>
        <w:jc w:val="both"/>
        <w:rPr>
          <w:rFonts w:ascii="Helvetica" w:hAnsi="Helvetica"/>
          <w:sz w:val="22"/>
          <w:szCs w:val="22"/>
        </w:rPr>
      </w:pPr>
      <w:r w:rsidRPr="002436EF">
        <w:rPr>
          <w:rFonts w:ascii="Helvetica" w:hAnsi="Helvetica"/>
          <w:sz w:val="22"/>
          <w:szCs w:val="22"/>
        </w:rPr>
        <w:t xml:space="preserve">name, address, contact details, registration details, financials and related history, B-BBEE score card, registered address, description of operations, bank details, details about employees, business partners, customers, tax number, VAT number and other financial information; </w:t>
      </w:r>
    </w:p>
    <w:p w14:paraId="1EBBE55E" w14:textId="77777777" w:rsidR="00217128" w:rsidRPr="002436EF" w:rsidRDefault="00217128" w:rsidP="00217128">
      <w:pPr>
        <w:ind w:left="1701" w:hanging="567"/>
        <w:jc w:val="both"/>
        <w:rPr>
          <w:rFonts w:ascii="Helvetica" w:hAnsi="Helvetica" w:cs="Arial"/>
        </w:rPr>
      </w:pPr>
    </w:p>
    <w:p w14:paraId="295B0929" w14:textId="77777777" w:rsidR="00217128" w:rsidRPr="002436EF" w:rsidRDefault="00217128" w:rsidP="00217128">
      <w:pPr>
        <w:pStyle w:val="ListParagraph"/>
        <w:numPr>
          <w:ilvl w:val="0"/>
          <w:numId w:val="2"/>
        </w:numPr>
        <w:ind w:left="1701" w:hanging="441"/>
        <w:jc w:val="both"/>
        <w:rPr>
          <w:rFonts w:ascii="Helvetica" w:hAnsi="Helvetica" w:cs="Arial"/>
          <w:sz w:val="22"/>
          <w:szCs w:val="22"/>
        </w:rPr>
      </w:pPr>
      <w:r w:rsidRPr="002436EF">
        <w:rPr>
          <w:rFonts w:ascii="Helvetica" w:hAnsi="Helvetica" w:cs="Arial"/>
          <w:sz w:val="22"/>
          <w:szCs w:val="22"/>
        </w:rPr>
        <w:t>correspondence sent by the person that is implicitly or explicitly of a private or confidential nature or further correspondence that would reveal the contents of the original correspondence;</w:t>
      </w:r>
    </w:p>
    <w:p w14:paraId="247B44B6" w14:textId="77777777" w:rsidR="00217128" w:rsidRPr="002436EF" w:rsidRDefault="00217128" w:rsidP="00217128">
      <w:pPr>
        <w:ind w:left="1701" w:hanging="441"/>
        <w:jc w:val="both"/>
        <w:rPr>
          <w:rFonts w:ascii="Helvetica" w:hAnsi="Helvetica" w:cs="Arial"/>
        </w:rPr>
      </w:pPr>
    </w:p>
    <w:p w14:paraId="2807B34A" w14:textId="77777777" w:rsidR="00217128" w:rsidRPr="002436EF" w:rsidRDefault="00217128" w:rsidP="00217128">
      <w:pPr>
        <w:pStyle w:val="ListParagraph"/>
        <w:numPr>
          <w:ilvl w:val="0"/>
          <w:numId w:val="2"/>
        </w:numPr>
        <w:ind w:left="1701" w:hanging="441"/>
        <w:jc w:val="both"/>
        <w:rPr>
          <w:rFonts w:ascii="Helvetica" w:hAnsi="Helvetica" w:cs="Arial"/>
          <w:sz w:val="22"/>
          <w:szCs w:val="22"/>
        </w:rPr>
      </w:pPr>
      <w:r w:rsidRPr="002436EF">
        <w:rPr>
          <w:rFonts w:ascii="Helvetica" w:hAnsi="Helvetica" w:cs="Arial"/>
          <w:sz w:val="22"/>
          <w:szCs w:val="22"/>
        </w:rPr>
        <w:t>the views or opinions of another individual about the person; and</w:t>
      </w:r>
    </w:p>
    <w:p w14:paraId="4A75E810" w14:textId="77777777" w:rsidR="00217128" w:rsidRPr="002436EF" w:rsidRDefault="00217128" w:rsidP="00217128">
      <w:pPr>
        <w:ind w:left="1701" w:hanging="441"/>
        <w:jc w:val="both"/>
        <w:rPr>
          <w:rFonts w:ascii="Helvetica" w:hAnsi="Helvetica" w:cs="Arial"/>
        </w:rPr>
      </w:pPr>
    </w:p>
    <w:p w14:paraId="285480E9" w14:textId="77777777" w:rsidR="00217128" w:rsidRPr="002436EF" w:rsidRDefault="00217128" w:rsidP="00217128">
      <w:pPr>
        <w:pStyle w:val="ListParagraph"/>
        <w:numPr>
          <w:ilvl w:val="0"/>
          <w:numId w:val="2"/>
        </w:numPr>
        <w:ind w:left="1701" w:hanging="441"/>
        <w:jc w:val="both"/>
        <w:rPr>
          <w:rFonts w:ascii="Helvetica" w:hAnsi="Helvetica" w:cs="Arial"/>
          <w:sz w:val="22"/>
          <w:szCs w:val="22"/>
        </w:rPr>
      </w:pPr>
      <w:r w:rsidRPr="002436EF">
        <w:rPr>
          <w:rFonts w:ascii="Helvetica" w:hAnsi="Helvetica" w:cs="Arial"/>
          <w:sz w:val="22"/>
          <w:szCs w:val="22"/>
        </w:rPr>
        <w:t>the name of the person if it appears with other Personal Information relating to the person or if the disclosure of the name itself would reveal information about the person.</w:t>
      </w:r>
    </w:p>
    <w:p w14:paraId="4CE22EFB" w14:textId="77777777" w:rsidR="00217128" w:rsidRPr="002436EF" w:rsidRDefault="00217128" w:rsidP="00217128">
      <w:pPr>
        <w:pStyle w:val="ListParagraph"/>
        <w:ind w:left="2268" w:hanging="1134"/>
        <w:rPr>
          <w:rFonts w:ascii="Helvetica" w:hAnsi="Helvetica" w:cs="Arial"/>
          <w:sz w:val="22"/>
          <w:szCs w:val="22"/>
        </w:rPr>
      </w:pPr>
    </w:p>
    <w:p w14:paraId="1C311FD6" w14:textId="77777777" w:rsidR="00217128" w:rsidRPr="002436EF" w:rsidRDefault="00217128" w:rsidP="00217128">
      <w:pPr>
        <w:pStyle w:val="WWList3"/>
        <w:numPr>
          <w:ilvl w:val="0"/>
          <w:numId w:val="0"/>
        </w:numPr>
        <w:spacing w:after="0" w:line="240" w:lineRule="auto"/>
        <w:ind w:left="1134" w:hanging="1134"/>
        <w:rPr>
          <w:rFonts w:ascii="Helvetica" w:hAnsi="Helvetica"/>
          <w:szCs w:val="22"/>
          <w:lang w:val="en-US"/>
        </w:rPr>
      </w:pPr>
      <w:r w:rsidRPr="002436EF">
        <w:rPr>
          <w:rFonts w:ascii="Helvetica" w:hAnsi="Helvetica"/>
          <w:szCs w:val="22"/>
          <w:lang w:val="en-US"/>
        </w:rPr>
        <w:t>2.1.</w:t>
      </w:r>
      <w:r>
        <w:rPr>
          <w:rFonts w:ascii="Helvetica" w:hAnsi="Helvetica"/>
          <w:szCs w:val="22"/>
          <w:lang w:val="en-US"/>
        </w:rPr>
        <w:t>10</w:t>
      </w:r>
      <w:r w:rsidRPr="002436EF">
        <w:rPr>
          <w:rFonts w:ascii="Helvetica" w:hAnsi="Helvetica"/>
          <w:szCs w:val="22"/>
          <w:lang w:val="en-US"/>
        </w:rPr>
        <w:tab/>
        <w:t>"</w:t>
      </w:r>
      <w:r w:rsidRPr="002436EF">
        <w:rPr>
          <w:rFonts w:ascii="Helvetica" w:hAnsi="Helvetica"/>
          <w:b/>
          <w:szCs w:val="22"/>
          <w:lang w:val="en-US"/>
        </w:rPr>
        <w:t>Personal Information Breach</w:t>
      </w:r>
      <w:r w:rsidRPr="002436EF">
        <w:rPr>
          <w:rFonts w:ascii="Helvetica" w:hAnsi="Helvetica"/>
          <w:szCs w:val="22"/>
          <w:lang w:val="en-US"/>
        </w:rPr>
        <w:t xml:space="preserve">" means </w:t>
      </w:r>
      <w:r w:rsidRPr="002436EF">
        <w:rPr>
          <w:rFonts w:ascii="Helvetica" w:hAnsi="Helvetica"/>
          <w:color w:val="000000"/>
          <w:szCs w:val="22"/>
        </w:rPr>
        <w:t>any act or omission that compromises the security, confidentiality, integrity or availability of Personal Information or the physical, technical, administrative or organisational safeguards that are put in place to protect it including, without limitation, the loss or unauthorised access, disclosure or acquisition of Personal Information</w:t>
      </w:r>
      <w:r>
        <w:rPr>
          <w:rFonts w:ascii="Helvetica" w:hAnsi="Helvetica"/>
          <w:color w:val="000000"/>
          <w:szCs w:val="22"/>
        </w:rPr>
        <w:t>, wheresoever occurring</w:t>
      </w:r>
      <w:r w:rsidRPr="002436EF">
        <w:rPr>
          <w:rFonts w:ascii="Helvetica" w:hAnsi="Helvetica"/>
          <w:color w:val="000000"/>
          <w:szCs w:val="22"/>
        </w:rPr>
        <w:t>.</w:t>
      </w:r>
    </w:p>
    <w:p w14:paraId="239F279D" w14:textId="77777777" w:rsidR="00217128" w:rsidRPr="002436EF" w:rsidRDefault="00217128" w:rsidP="00217128">
      <w:pPr>
        <w:ind w:left="1134" w:hanging="1134"/>
        <w:jc w:val="both"/>
        <w:rPr>
          <w:rFonts w:ascii="Helvetica" w:hAnsi="Helvetica" w:cs="Arial"/>
        </w:rPr>
      </w:pPr>
    </w:p>
    <w:p w14:paraId="2BBF87D4" w14:textId="77777777" w:rsidR="00217128" w:rsidRDefault="00217128" w:rsidP="00217128">
      <w:pPr>
        <w:ind w:left="1134" w:hanging="1134"/>
        <w:jc w:val="both"/>
        <w:rPr>
          <w:rFonts w:ascii="Helvetica" w:hAnsi="Helvetica" w:cs="Arial"/>
        </w:rPr>
      </w:pPr>
    </w:p>
    <w:p w14:paraId="6DCAA907" w14:textId="77777777" w:rsidR="00217128" w:rsidRPr="002436EF" w:rsidRDefault="00217128" w:rsidP="00217128">
      <w:pPr>
        <w:ind w:left="1134" w:hanging="1134"/>
        <w:jc w:val="both"/>
        <w:rPr>
          <w:rFonts w:ascii="Helvetica" w:hAnsi="Helvetica" w:cs="Arial"/>
        </w:rPr>
      </w:pPr>
      <w:r w:rsidRPr="002436EF">
        <w:rPr>
          <w:rFonts w:ascii="Helvetica" w:hAnsi="Helvetica" w:cs="Arial"/>
        </w:rPr>
        <w:t>2.1.</w:t>
      </w:r>
      <w:r>
        <w:rPr>
          <w:rFonts w:ascii="Helvetica" w:hAnsi="Helvetica" w:cs="Arial"/>
        </w:rPr>
        <w:t>11</w:t>
      </w:r>
      <w:r w:rsidRPr="002436EF">
        <w:rPr>
          <w:rFonts w:ascii="Helvetica" w:hAnsi="Helvetica" w:cs="Arial"/>
        </w:rPr>
        <w:tab/>
      </w:r>
      <w:r w:rsidRPr="002436EF">
        <w:rPr>
          <w:rFonts w:ascii="Helvetica" w:hAnsi="Helvetica" w:cs="Arial"/>
          <w:b/>
          <w:bCs/>
        </w:rPr>
        <w:t>"process</w:t>
      </w:r>
      <w:r>
        <w:rPr>
          <w:rFonts w:ascii="Helvetica" w:hAnsi="Helvetica" w:cs="Arial"/>
          <w:b/>
          <w:bCs/>
        </w:rPr>
        <w:t>”</w:t>
      </w:r>
      <w:r w:rsidRPr="002436EF">
        <w:rPr>
          <w:rFonts w:ascii="Helvetica" w:hAnsi="Helvetica" w:cs="Arial"/>
          <w:b/>
          <w:bCs/>
        </w:rPr>
        <w:t xml:space="preserve"> or </w:t>
      </w:r>
      <w:r>
        <w:rPr>
          <w:rFonts w:ascii="Helvetica" w:hAnsi="Helvetica" w:cs="Arial"/>
          <w:b/>
          <w:bCs/>
        </w:rPr>
        <w:t>“</w:t>
      </w:r>
      <w:r w:rsidRPr="002436EF">
        <w:rPr>
          <w:rFonts w:ascii="Helvetica" w:hAnsi="Helvetica" w:cs="Arial"/>
          <w:b/>
          <w:bCs/>
        </w:rPr>
        <w:t>processing"</w:t>
      </w:r>
      <w:r w:rsidRPr="002436EF">
        <w:rPr>
          <w:rFonts w:ascii="Helvetica" w:hAnsi="Helvetica" w:cs="Arial"/>
        </w:rPr>
        <w:t xml:space="preserve"> means any operation or activity or any set of operations, whether or not by automatic means, performed by the </w:t>
      </w:r>
      <w:r>
        <w:rPr>
          <w:rFonts w:ascii="Helvetica" w:hAnsi="Helvetica" w:cs="Arial"/>
        </w:rPr>
        <w:t>Recipient</w:t>
      </w:r>
      <w:r w:rsidRPr="002436EF">
        <w:rPr>
          <w:rFonts w:ascii="Helvetica" w:hAnsi="Helvetica" w:cs="Arial"/>
        </w:rPr>
        <w:t xml:space="preserve"> concerning a Data Subject’s Personal Information, </w:t>
      </w:r>
      <w:r>
        <w:rPr>
          <w:rFonts w:ascii="Helvetica" w:hAnsi="Helvetica" w:cs="Arial"/>
        </w:rPr>
        <w:t xml:space="preserve">where so ever occurring </w:t>
      </w:r>
      <w:r w:rsidRPr="002436EF">
        <w:rPr>
          <w:rFonts w:ascii="Helvetica" w:hAnsi="Helvetica" w:cs="Arial"/>
        </w:rPr>
        <w:t>including</w:t>
      </w:r>
      <w:r>
        <w:rPr>
          <w:rFonts w:ascii="Helvetica" w:hAnsi="Helvetica" w:cs="Arial"/>
        </w:rPr>
        <w:t>:</w:t>
      </w:r>
    </w:p>
    <w:p w14:paraId="12C369A8" w14:textId="77777777" w:rsidR="00217128" w:rsidRPr="002436EF" w:rsidRDefault="00217128" w:rsidP="00217128">
      <w:pPr>
        <w:ind w:left="1134" w:hanging="1134"/>
        <w:jc w:val="both"/>
        <w:rPr>
          <w:rFonts w:ascii="Helvetica" w:hAnsi="Helvetica" w:cs="Arial"/>
        </w:rPr>
      </w:pPr>
    </w:p>
    <w:p w14:paraId="6DB90C19" w14:textId="77777777" w:rsidR="00217128" w:rsidRPr="002436EF" w:rsidRDefault="00217128" w:rsidP="00217128">
      <w:pPr>
        <w:ind w:left="1710" w:hanging="450"/>
        <w:jc w:val="both"/>
        <w:rPr>
          <w:rFonts w:ascii="Helvetica" w:hAnsi="Helvetica" w:cs="Arial"/>
        </w:rPr>
      </w:pPr>
      <w:r w:rsidRPr="002436EF">
        <w:rPr>
          <w:rFonts w:ascii="Helvetica" w:hAnsi="Helvetica" w:cs="Arial"/>
        </w:rPr>
        <w:t xml:space="preserve">(a) </w:t>
      </w:r>
      <w:r>
        <w:rPr>
          <w:rFonts w:ascii="Helvetica" w:hAnsi="Helvetica" w:cs="Arial"/>
        </w:rPr>
        <w:tab/>
      </w:r>
      <w:r w:rsidRPr="002436EF">
        <w:rPr>
          <w:rFonts w:ascii="Helvetica" w:hAnsi="Helvetica" w:cs="Arial"/>
        </w:rPr>
        <w:t>the collection, receipt, recording, organization, collation, storage, updating or modification, retrieval, alteration, consultation or use;</w:t>
      </w:r>
    </w:p>
    <w:p w14:paraId="6F121284" w14:textId="77777777" w:rsidR="00217128" w:rsidRPr="002436EF" w:rsidRDefault="00217128" w:rsidP="00217128">
      <w:pPr>
        <w:ind w:left="1710" w:hanging="450"/>
        <w:jc w:val="both"/>
        <w:rPr>
          <w:rFonts w:ascii="Helvetica" w:hAnsi="Helvetica" w:cs="Arial"/>
        </w:rPr>
      </w:pPr>
    </w:p>
    <w:p w14:paraId="235D4079" w14:textId="77777777" w:rsidR="00217128" w:rsidRPr="002436EF" w:rsidRDefault="00217128" w:rsidP="00217128">
      <w:pPr>
        <w:ind w:left="1710" w:hanging="450"/>
        <w:jc w:val="both"/>
        <w:rPr>
          <w:rFonts w:ascii="Helvetica" w:hAnsi="Helvetica" w:cs="Arial"/>
        </w:rPr>
      </w:pPr>
      <w:r w:rsidRPr="002436EF">
        <w:rPr>
          <w:rFonts w:ascii="Helvetica" w:hAnsi="Helvetica" w:cs="Arial"/>
        </w:rPr>
        <w:t xml:space="preserve">(b) </w:t>
      </w:r>
      <w:r>
        <w:rPr>
          <w:rFonts w:ascii="Helvetica" w:hAnsi="Helvetica" w:cs="Arial"/>
        </w:rPr>
        <w:tab/>
      </w:r>
      <w:r w:rsidRPr="002436EF">
        <w:rPr>
          <w:rFonts w:ascii="Helvetica" w:hAnsi="Helvetica" w:cs="Arial"/>
        </w:rPr>
        <w:t>dissemination by means of transmission, distribution or making available in any other form; or</w:t>
      </w:r>
    </w:p>
    <w:p w14:paraId="4B7F38CC" w14:textId="77777777" w:rsidR="00217128" w:rsidRPr="002436EF" w:rsidRDefault="00217128" w:rsidP="00217128">
      <w:pPr>
        <w:ind w:left="1710" w:hanging="450"/>
        <w:jc w:val="both"/>
        <w:rPr>
          <w:rFonts w:ascii="Helvetica" w:hAnsi="Helvetica" w:cs="Arial"/>
        </w:rPr>
      </w:pPr>
    </w:p>
    <w:p w14:paraId="6AB2D7F4" w14:textId="77777777" w:rsidR="00217128" w:rsidRPr="002436EF" w:rsidRDefault="00217128" w:rsidP="00217128">
      <w:pPr>
        <w:ind w:left="1710" w:hanging="450"/>
        <w:jc w:val="both"/>
        <w:rPr>
          <w:rFonts w:ascii="Helvetica" w:hAnsi="Helvetica" w:cs="Arial"/>
        </w:rPr>
      </w:pPr>
      <w:r w:rsidRPr="002436EF">
        <w:rPr>
          <w:rFonts w:ascii="Helvetica" w:hAnsi="Helvetica" w:cs="Arial"/>
        </w:rPr>
        <w:t xml:space="preserve">(c) </w:t>
      </w:r>
      <w:r>
        <w:rPr>
          <w:rFonts w:ascii="Helvetica" w:hAnsi="Helvetica" w:cs="Arial"/>
        </w:rPr>
        <w:tab/>
      </w:r>
      <w:r w:rsidRPr="002436EF">
        <w:rPr>
          <w:rFonts w:ascii="Helvetica" w:hAnsi="Helvetica" w:cs="Arial"/>
        </w:rPr>
        <w:t>merging, linking, as well as restriction, degradation, erasure or destruction of information;</w:t>
      </w:r>
    </w:p>
    <w:p w14:paraId="6A13906B" w14:textId="77777777" w:rsidR="00217128" w:rsidRDefault="00217128" w:rsidP="00217128">
      <w:pPr>
        <w:ind w:left="1134" w:hanging="1134"/>
        <w:jc w:val="both"/>
        <w:rPr>
          <w:rFonts w:ascii="Helvetica" w:hAnsi="Helvetica" w:cs="Arial"/>
        </w:rPr>
      </w:pPr>
    </w:p>
    <w:p w14:paraId="0B983E7A" w14:textId="77777777" w:rsidR="00217128" w:rsidRPr="002436EF" w:rsidRDefault="00217128" w:rsidP="00217128">
      <w:pPr>
        <w:ind w:left="1134" w:hanging="1134"/>
        <w:jc w:val="both"/>
        <w:rPr>
          <w:rFonts w:ascii="Helvetica" w:hAnsi="Helvetica" w:cs="Arial"/>
        </w:rPr>
      </w:pPr>
      <w:r w:rsidRPr="002436EF">
        <w:rPr>
          <w:rFonts w:ascii="Helvetica" w:hAnsi="Helvetica" w:cs="Arial"/>
        </w:rPr>
        <w:t>2.1.1</w:t>
      </w:r>
      <w:r>
        <w:rPr>
          <w:rFonts w:ascii="Helvetica" w:hAnsi="Helvetica" w:cs="Arial"/>
        </w:rPr>
        <w:t>2</w:t>
      </w:r>
      <w:r w:rsidRPr="002436EF">
        <w:rPr>
          <w:rFonts w:ascii="Helvetica" w:hAnsi="Helvetica" w:cs="Arial"/>
        </w:rPr>
        <w:tab/>
      </w:r>
      <w:r w:rsidRPr="002436EF">
        <w:rPr>
          <w:rFonts w:ascii="Helvetica" w:hAnsi="Helvetica" w:cs="Arial"/>
          <w:b/>
          <w:bCs/>
        </w:rPr>
        <w:t>"record"</w:t>
      </w:r>
      <w:r w:rsidRPr="002436EF">
        <w:rPr>
          <w:rFonts w:ascii="Helvetica" w:hAnsi="Helvetica" w:cs="Arial"/>
        </w:rPr>
        <w:t xml:space="preserve"> means any recorded information—</w:t>
      </w:r>
    </w:p>
    <w:p w14:paraId="6AA18D7C" w14:textId="77777777" w:rsidR="00217128" w:rsidRPr="002436EF" w:rsidRDefault="00217128" w:rsidP="00217128">
      <w:pPr>
        <w:ind w:left="1134" w:hanging="1134"/>
        <w:jc w:val="both"/>
        <w:rPr>
          <w:rFonts w:ascii="Helvetica" w:hAnsi="Helvetica" w:cs="Arial"/>
        </w:rPr>
      </w:pPr>
    </w:p>
    <w:p w14:paraId="52BDAC9B" w14:textId="77777777" w:rsidR="00217128" w:rsidRPr="002436EF" w:rsidRDefault="00217128" w:rsidP="00217128">
      <w:pPr>
        <w:ind w:left="1710" w:hanging="396"/>
        <w:jc w:val="both"/>
        <w:rPr>
          <w:rFonts w:ascii="Helvetica" w:hAnsi="Helvetica" w:cs="Arial"/>
        </w:rPr>
      </w:pPr>
      <w:r w:rsidRPr="002436EF">
        <w:rPr>
          <w:rFonts w:ascii="Helvetica" w:hAnsi="Helvetica" w:cs="Arial"/>
        </w:rPr>
        <w:t xml:space="preserve">(a) </w:t>
      </w:r>
      <w:r>
        <w:rPr>
          <w:rFonts w:ascii="Helvetica" w:hAnsi="Helvetica" w:cs="Arial"/>
        </w:rPr>
        <w:tab/>
      </w:r>
      <w:r w:rsidRPr="002436EF">
        <w:rPr>
          <w:rFonts w:ascii="Helvetica" w:hAnsi="Helvetica" w:cs="Arial"/>
        </w:rPr>
        <w:t>regardless of form or medium, including any of the following:</w:t>
      </w:r>
    </w:p>
    <w:p w14:paraId="519398FD" w14:textId="77777777" w:rsidR="00217128" w:rsidRPr="002436EF" w:rsidRDefault="00217128" w:rsidP="00217128">
      <w:pPr>
        <w:ind w:left="1530" w:hanging="396"/>
        <w:jc w:val="both"/>
        <w:rPr>
          <w:rFonts w:ascii="Helvetica" w:hAnsi="Helvetica" w:cs="Arial"/>
        </w:rPr>
      </w:pPr>
    </w:p>
    <w:p w14:paraId="26610438" w14:textId="77777777" w:rsidR="00217128" w:rsidRPr="002436EF" w:rsidRDefault="00217128" w:rsidP="00217128">
      <w:pPr>
        <w:ind w:left="2250" w:hanging="396"/>
        <w:jc w:val="both"/>
        <w:rPr>
          <w:rFonts w:ascii="Helvetica" w:hAnsi="Helvetica" w:cs="Arial"/>
        </w:rPr>
      </w:pPr>
      <w:r w:rsidRPr="002436EF">
        <w:rPr>
          <w:rFonts w:ascii="Helvetica" w:hAnsi="Helvetica" w:cs="Arial"/>
        </w:rPr>
        <w:t xml:space="preserve">(i) </w:t>
      </w:r>
      <w:r>
        <w:rPr>
          <w:rFonts w:ascii="Helvetica" w:hAnsi="Helvetica" w:cs="Arial"/>
        </w:rPr>
        <w:tab/>
      </w:r>
      <w:r w:rsidRPr="002436EF">
        <w:rPr>
          <w:rFonts w:ascii="Helvetica" w:hAnsi="Helvetica" w:cs="Arial"/>
        </w:rPr>
        <w:t>writing on any material;</w:t>
      </w:r>
    </w:p>
    <w:p w14:paraId="72EB97CE" w14:textId="77777777" w:rsidR="00217128" w:rsidRPr="002436EF" w:rsidRDefault="00217128" w:rsidP="00217128">
      <w:pPr>
        <w:ind w:left="2250" w:hanging="396"/>
        <w:jc w:val="both"/>
        <w:rPr>
          <w:rFonts w:ascii="Helvetica" w:hAnsi="Helvetica" w:cs="Arial"/>
        </w:rPr>
      </w:pPr>
    </w:p>
    <w:p w14:paraId="532BB445" w14:textId="77777777" w:rsidR="00217128" w:rsidRPr="002436EF" w:rsidRDefault="00217128" w:rsidP="00217128">
      <w:pPr>
        <w:ind w:left="2250" w:hanging="396"/>
        <w:jc w:val="both"/>
        <w:rPr>
          <w:rFonts w:ascii="Helvetica" w:hAnsi="Helvetica" w:cs="Arial"/>
        </w:rPr>
      </w:pPr>
      <w:r w:rsidRPr="002436EF">
        <w:rPr>
          <w:rFonts w:ascii="Helvetica" w:hAnsi="Helvetica" w:cs="Arial"/>
        </w:rPr>
        <w:t xml:space="preserve">(ii) </w:t>
      </w:r>
      <w:r>
        <w:rPr>
          <w:rFonts w:ascii="Helvetica" w:hAnsi="Helvetica" w:cs="Arial"/>
        </w:rPr>
        <w:tab/>
      </w:r>
      <w:r w:rsidRPr="002436EF">
        <w:rPr>
          <w:rFonts w:ascii="Helvetica" w:hAnsi="Helvetica" w:cs="Arial"/>
        </w:rPr>
        <w:t xml:space="preserve">information produced, recorded or stored by means of any tape-recorder, computer equipment, whether hardware or software or both, </w:t>
      </w:r>
      <w:r w:rsidRPr="002436EF">
        <w:rPr>
          <w:rFonts w:ascii="Helvetica" w:hAnsi="Helvetica" w:cs="Arial"/>
        </w:rPr>
        <w:lastRenderedPageBreak/>
        <w:t>or other device, and any material subsequently derived from information so produced, recorded or stored;</w:t>
      </w:r>
    </w:p>
    <w:p w14:paraId="4EAF8D69" w14:textId="77777777" w:rsidR="00217128" w:rsidRPr="002436EF" w:rsidRDefault="00217128" w:rsidP="00217128">
      <w:pPr>
        <w:ind w:left="2250" w:hanging="396"/>
        <w:jc w:val="both"/>
        <w:rPr>
          <w:rFonts w:ascii="Helvetica" w:hAnsi="Helvetica" w:cs="Arial"/>
        </w:rPr>
      </w:pPr>
    </w:p>
    <w:p w14:paraId="3FD0E6E3" w14:textId="77777777" w:rsidR="00217128" w:rsidRPr="002436EF" w:rsidRDefault="00217128" w:rsidP="00217128">
      <w:pPr>
        <w:ind w:left="2250" w:hanging="396"/>
        <w:jc w:val="both"/>
        <w:rPr>
          <w:rFonts w:ascii="Helvetica" w:hAnsi="Helvetica" w:cs="Arial"/>
        </w:rPr>
      </w:pPr>
      <w:r w:rsidRPr="002436EF">
        <w:rPr>
          <w:rFonts w:ascii="Helvetica" w:hAnsi="Helvetica" w:cs="Arial"/>
        </w:rPr>
        <w:t xml:space="preserve">(iii) </w:t>
      </w:r>
      <w:r>
        <w:rPr>
          <w:rFonts w:ascii="Helvetica" w:hAnsi="Helvetica" w:cs="Arial"/>
        </w:rPr>
        <w:tab/>
      </w:r>
      <w:r w:rsidRPr="002436EF">
        <w:rPr>
          <w:rFonts w:ascii="Helvetica" w:hAnsi="Helvetica" w:cs="Arial"/>
        </w:rPr>
        <w:t>label, marking or other writing that identifies or describes anything of which it forms part, or to which it is attached by any means;</w:t>
      </w:r>
    </w:p>
    <w:p w14:paraId="4C3661F7" w14:textId="77777777" w:rsidR="00217128" w:rsidRPr="002436EF" w:rsidRDefault="00217128" w:rsidP="00217128">
      <w:pPr>
        <w:ind w:left="2250" w:hanging="396"/>
        <w:jc w:val="both"/>
        <w:rPr>
          <w:rFonts w:ascii="Helvetica" w:hAnsi="Helvetica" w:cs="Arial"/>
        </w:rPr>
      </w:pPr>
    </w:p>
    <w:p w14:paraId="5D590FDA" w14:textId="77777777" w:rsidR="00217128" w:rsidRPr="002436EF" w:rsidRDefault="00217128" w:rsidP="00217128">
      <w:pPr>
        <w:ind w:left="2250" w:hanging="396"/>
        <w:jc w:val="both"/>
        <w:rPr>
          <w:rFonts w:ascii="Helvetica" w:hAnsi="Helvetica" w:cs="Arial"/>
        </w:rPr>
      </w:pPr>
      <w:r w:rsidRPr="002436EF">
        <w:rPr>
          <w:rFonts w:ascii="Helvetica" w:hAnsi="Helvetica" w:cs="Arial"/>
        </w:rPr>
        <w:t xml:space="preserve">(iv) </w:t>
      </w:r>
      <w:r>
        <w:rPr>
          <w:rFonts w:ascii="Helvetica" w:hAnsi="Helvetica" w:cs="Arial"/>
        </w:rPr>
        <w:tab/>
      </w:r>
      <w:r w:rsidRPr="002436EF">
        <w:rPr>
          <w:rFonts w:ascii="Helvetica" w:hAnsi="Helvetica" w:cs="Arial"/>
        </w:rPr>
        <w:t>book, map, plan, graph or drawing;</w:t>
      </w:r>
    </w:p>
    <w:p w14:paraId="3CC21734" w14:textId="77777777" w:rsidR="00217128" w:rsidRPr="002436EF" w:rsidRDefault="00217128" w:rsidP="00217128">
      <w:pPr>
        <w:ind w:left="1980" w:hanging="396"/>
        <w:jc w:val="both"/>
        <w:rPr>
          <w:rFonts w:ascii="Helvetica" w:hAnsi="Helvetica" w:cs="Arial"/>
        </w:rPr>
      </w:pPr>
    </w:p>
    <w:p w14:paraId="7D010D23" w14:textId="77777777" w:rsidR="00217128" w:rsidRPr="002436EF" w:rsidRDefault="00217128" w:rsidP="00217128">
      <w:pPr>
        <w:ind w:left="2250" w:hanging="396"/>
        <w:jc w:val="both"/>
        <w:rPr>
          <w:rFonts w:ascii="Helvetica" w:hAnsi="Helvetica" w:cs="Arial"/>
        </w:rPr>
      </w:pPr>
      <w:r w:rsidRPr="002436EF">
        <w:rPr>
          <w:rFonts w:ascii="Helvetica" w:hAnsi="Helvetica" w:cs="Arial"/>
        </w:rPr>
        <w:t xml:space="preserve">(v) </w:t>
      </w:r>
      <w:r>
        <w:rPr>
          <w:rFonts w:ascii="Helvetica" w:hAnsi="Helvetica" w:cs="Arial"/>
        </w:rPr>
        <w:tab/>
      </w:r>
      <w:r w:rsidRPr="002436EF">
        <w:rPr>
          <w:rFonts w:ascii="Helvetica" w:hAnsi="Helvetica" w:cs="Arial"/>
        </w:rPr>
        <w:t>photograph, film, negative, tape or other device in which one or more visual images are embodied so as to be capable, with or without the aid of some other equipment, of being reproduced;</w:t>
      </w:r>
    </w:p>
    <w:p w14:paraId="2C620375" w14:textId="77777777" w:rsidR="00217128" w:rsidRPr="002436EF" w:rsidRDefault="00217128" w:rsidP="00217128">
      <w:pPr>
        <w:ind w:left="1530" w:hanging="396"/>
        <w:jc w:val="both"/>
        <w:rPr>
          <w:rFonts w:ascii="Helvetica" w:hAnsi="Helvetica" w:cs="Arial"/>
        </w:rPr>
      </w:pPr>
    </w:p>
    <w:p w14:paraId="472B7034" w14:textId="77777777" w:rsidR="00217128" w:rsidRPr="002436EF" w:rsidRDefault="00217128" w:rsidP="00217128">
      <w:pPr>
        <w:ind w:left="1710" w:hanging="360"/>
        <w:jc w:val="both"/>
        <w:rPr>
          <w:rFonts w:ascii="Helvetica" w:hAnsi="Helvetica" w:cs="Arial"/>
        </w:rPr>
      </w:pPr>
      <w:r w:rsidRPr="002436EF">
        <w:rPr>
          <w:rFonts w:ascii="Helvetica" w:hAnsi="Helvetica" w:cs="Arial"/>
        </w:rPr>
        <w:t xml:space="preserve">(b) </w:t>
      </w:r>
      <w:r>
        <w:rPr>
          <w:rFonts w:ascii="Helvetica" w:hAnsi="Helvetica" w:cs="Arial"/>
        </w:rPr>
        <w:tab/>
      </w:r>
      <w:r w:rsidRPr="002436EF">
        <w:rPr>
          <w:rFonts w:ascii="Helvetica" w:hAnsi="Helvetica" w:cs="Arial"/>
        </w:rPr>
        <w:t>in the possession or under the control of a responsible party;</w:t>
      </w:r>
    </w:p>
    <w:p w14:paraId="687C466B" w14:textId="77777777" w:rsidR="00217128" w:rsidRPr="002436EF" w:rsidRDefault="00217128" w:rsidP="00217128">
      <w:pPr>
        <w:ind w:left="1710" w:hanging="360"/>
        <w:jc w:val="both"/>
        <w:rPr>
          <w:rFonts w:ascii="Helvetica" w:hAnsi="Helvetica" w:cs="Arial"/>
        </w:rPr>
      </w:pPr>
    </w:p>
    <w:p w14:paraId="02A65450" w14:textId="77777777" w:rsidR="00217128" w:rsidRPr="002436EF" w:rsidRDefault="00217128" w:rsidP="00217128">
      <w:pPr>
        <w:ind w:left="1710" w:hanging="360"/>
        <w:jc w:val="both"/>
        <w:rPr>
          <w:rFonts w:ascii="Helvetica" w:hAnsi="Helvetica" w:cs="Arial"/>
        </w:rPr>
      </w:pPr>
      <w:r w:rsidRPr="002436EF">
        <w:rPr>
          <w:rFonts w:ascii="Helvetica" w:hAnsi="Helvetica" w:cs="Arial"/>
        </w:rPr>
        <w:t xml:space="preserve">(c) </w:t>
      </w:r>
      <w:r>
        <w:rPr>
          <w:rFonts w:ascii="Helvetica" w:hAnsi="Helvetica" w:cs="Arial"/>
        </w:rPr>
        <w:tab/>
      </w:r>
      <w:r w:rsidRPr="002436EF">
        <w:rPr>
          <w:rFonts w:ascii="Helvetica" w:hAnsi="Helvetica" w:cs="Arial"/>
        </w:rPr>
        <w:t>whether or not it was created by a responsible party; and</w:t>
      </w:r>
    </w:p>
    <w:p w14:paraId="41FD2195" w14:textId="77777777" w:rsidR="00217128" w:rsidRPr="002436EF" w:rsidRDefault="00217128" w:rsidP="00217128">
      <w:pPr>
        <w:ind w:left="1710" w:hanging="360"/>
        <w:jc w:val="both"/>
        <w:rPr>
          <w:rFonts w:ascii="Helvetica" w:hAnsi="Helvetica" w:cs="Arial"/>
        </w:rPr>
      </w:pPr>
    </w:p>
    <w:p w14:paraId="26FE2487" w14:textId="77777777" w:rsidR="00217128" w:rsidRPr="002436EF" w:rsidRDefault="00217128" w:rsidP="00217128">
      <w:pPr>
        <w:ind w:left="1710" w:hanging="360"/>
        <w:jc w:val="both"/>
        <w:rPr>
          <w:rFonts w:ascii="Helvetica" w:hAnsi="Helvetica" w:cs="Arial"/>
        </w:rPr>
      </w:pPr>
      <w:r w:rsidRPr="002436EF">
        <w:rPr>
          <w:rFonts w:ascii="Helvetica" w:hAnsi="Helvetica" w:cs="Arial"/>
        </w:rPr>
        <w:t xml:space="preserve">(d) </w:t>
      </w:r>
      <w:r>
        <w:rPr>
          <w:rFonts w:ascii="Helvetica" w:hAnsi="Helvetica" w:cs="Arial"/>
        </w:rPr>
        <w:tab/>
      </w:r>
      <w:r w:rsidRPr="002436EF">
        <w:rPr>
          <w:rFonts w:ascii="Helvetica" w:hAnsi="Helvetica" w:cs="Arial"/>
        </w:rPr>
        <w:t>regardless of when it came into existence.</w:t>
      </w:r>
    </w:p>
    <w:p w14:paraId="7ECC1FE3" w14:textId="77777777" w:rsidR="00217128" w:rsidRDefault="00217128" w:rsidP="00217128">
      <w:pPr>
        <w:pStyle w:val="WWList3"/>
        <w:numPr>
          <w:ilvl w:val="0"/>
          <w:numId w:val="0"/>
        </w:numPr>
        <w:spacing w:after="0" w:line="240" w:lineRule="auto"/>
        <w:rPr>
          <w:rFonts w:ascii="Helvetica" w:hAnsi="Helvetica"/>
          <w:szCs w:val="22"/>
          <w:lang w:val="en-US"/>
        </w:rPr>
      </w:pPr>
    </w:p>
    <w:p w14:paraId="77F0474A" w14:textId="77777777" w:rsidR="00217128" w:rsidRPr="002436EF" w:rsidRDefault="00217128" w:rsidP="00217128">
      <w:pPr>
        <w:pStyle w:val="WWList3"/>
        <w:numPr>
          <w:ilvl w:val="0"/>
          <w:numId w:val="0"/>
        </w:numPr>
        <w:spacing w:after="0" w:line="240" w:lineRule="auto"/>
        <w:ind w:left="1530" w:hanging="396"/>
        <w:rPr>
          <w:rFonts w:ascii="Helvetica" w:hAnsi="Helvetica"/>
          <w:szCs w:val="22"/>
          <w:lang w:val="en-US"/>
        </w:rPr>
      </w:pPr>
    </w:p>
    <w:p w14:paraId="57EBDD97" w14:textId="77777777" w:rsidR="00217128" w:rsidRPr="00F932BD" w:rsidRDefault="00217128" w:rsidP="00217128">
      <w:pPr>
        <w:pStyle w:val="WWList3"/>
        <w:numPr>
          <w:ilvl w:val="0"/>
          <w:numId w:val="0"/>
        </w:numPr>
        <w:spacing w:after="0" w:line="240" w:lineRule="auto"/>
        <w:ind w:left="1134" w:hanging="1134"/>
        <w:rPr>
          <w:rFonts w:ascii="Helvetica" w:hAnsi="Helvetica"/>
          <w:szCs w:val="22"/>
          <w:lang w:val="en-US"/>
        </w:rPr>
      </w:pPr>
      <w:r>
        <w:rPr>
          <w:rFonts w:ascii="Helvetica" w:hAnsi="Helvetica"/>
          <w:szCs w:val="22"/>
          <w:lang w:val="en-US"/>
        </w:rPr>
        <w:t>2.1.13</w:t>
      </w:r>
      <w:r>
        <w:rPr>
          <w:rFonts w:ascii="Helvetica" w:hAnsi="Helvetica"/>
          <w:szCs w:val="22"/>
          <w:lang w:val="en-US"/>
        </w:rPr>
        <w:tab/>
      </w:r>
      <w:r w:rsidRPr="002436EF">
        <w:rPr>
          <w:rFonts w:ascii="Helvetica" w:hAnsi="Helvetica"/>
          <w:szCs w:val="22"/>
          <w:lang w:val="en-US"/>
        </w:rPr>
        <w:t>"</w:t>
      </w:r>
      <w:r w:rsidRPr="002436EF">
        <w:rPr>
          <w:rFonts w:ascii="Helvetica" w:hAnsi="Helvetica"/>
          <w:b/>
          <w:szCs w:val="22"/>
          <w:lang w:val="en-US"/>
        </w:rPr>
        <w:t>POPIA</w:t>
      </w:r>
      <w:r w:rsidRPr="002436EF">
        <w:rPr>
          <w:rFonts w:ascii="Helvetica" w:hAnsi="Helvetica"/>
          <w:szCs w:val="22"/>
          <w:lang w:val="en-US"/>
        </w:rPr>
        <w:t xml:space="preserve">" means the </w:t>
      </w:r>
      <w:r w:rsidRPr="002436EF">
        <w:rPr>
          <w:rFonts w:ascii="Helvetica" w:hAnsi="Helvetica" w:cs="Arial"/>
          <w:szCs w:val="22"/>
        </w:rPr>
        <w:t>Protection of Personal Information Act 4 of 2013;</w:t>
      </w:r>
    </w:p>
    <w:p w14:paraId="0EA0BF80" w14:textId="77777777" w:rsidR="00217128" w:rsidRPr="00F932BD" w:rsidRDefault="00217128" w:rsidP="00217128">
      <w:pPr>
        <w:pStyle w:val="WWList3"/>
        <w:numPr>
          <w:ilvl w:val="0"/>
          <w:numId w:val="0"/>
        </w:numPr>
        <w:spacing w:after="0" w:line="240" w:lineRule="auto"/>
        <w:ind w:left="1134"/>
        <w:rPr>
          <w:rFonts w:ascii="Helvetica" w:hAnsi="Helvetica"/>
          <w:szCs w:val="22"/>
          <w:lang w:val="en-US"/>
        </w:rPr>
      </w:pPr>
    </w:p>
    <w:p w14:paraId="47DF5C94" w14:textId="77777777" w:rsidR="00217128" w:rsidRPr="00F932BD" w:rsidRDefault="00217128" w:rsidP="006E5DD8">
      <w:pPr>
        <w:pStyle w:val="WWList3"/>
        <w:numPr>
          <w:ilvl w:val="2"/>
          <w:numId w:val="9"/>
        </w:numPr>
        <w:spacing w:after="0" w:line="240" w:lineRule="auto"/>
        <w:ind w:left="1134" w:hanging="1134"/>
        <w:rPr>
          <w:rFonts w:ascii="Helvetica" w:hAnsi="Helvetica"/>
          <w:b/>
          <w:bCs/>
          <w:szCs w:val="22"/>
          <w:lang w:val="en-US"/>
        </w:rPr>
      </w:pPr>
      <w:r w:rsidRPr="00F932BD">
        <w:rPr>
          <w:rFonts w:ascii="Helvetica" w:hAnsi="Helvetica"/>
          <w:b/>
          <w:bCs/>
          <w:szCs w:val="22"/>
          <w:lang w:val="en-US"/>
        </w:rPr>
        <w:t xml:space="preserve">“Recipient” </w:t>
      </w:r>
      <w:r w:rsidRPr="00F932BD">
        <w:rPr>
          <w:rFonts w:ascii="Helvetica" w:hAnsi="Helvetica"/>
          <w:szCs w:val="22"/>
          <w:lang w:val="en-US"/>
        </w:rPr>
        <w:t xml:space="preserve">means the person, including an individual or a legal entity who receives Personal Information from the Responsible Party, whether in its capacity as a Responsible Party or as </w:t>
      </w:r>
      <w:r>
        <w:rPr>
          <w:rFonts w:ascii="Helvetica" w:hAnsi="Helvetica"/>
          <w:szCs w:val="22"/>
          <w:lang w:val="en-US"/>
        </w:rPr>
        <w:t>an Operator</w:t>
      </w:r>
      <w:r w:rsidRPr="00F932BD">
        <w:rPr>
          <w:rFonts w:ascii="Helvetica" w:hAnsi="Helvetica"/>
          <w:szCs w:val="22"/>
          <w:lang w:val="en-US"/>
        </w:rPr>
        <w:t xml:space="preserve">, </w:t>
      </w:r>
      <w:r>
        <w:rPr>
          <w:rFonts w:ascii="Helvetica" w:hAnsi="Helvetica"/>
          <w:szCs w:val="22"/>
          <w:lang w:val="en-US"/>
        </w:rPr>
        <w:t xml:space="preserve">whether </w:t>
      </w:r>
      <w:r w:rsidRPr="00F932BD">
        <w:rPr>
          <w:rFonts w:ascii="Helvetica" w:hAnsi="Helvetica"/>
          <w:szCs w:val="22"/>
          <w:lang w:val="en-US"/>
        </w:rPr>
        <w:t xml:space="preserve">in </w:t>
      </w:r>
      <w:r>
        <w:rPr>
          <w:rFonts w:ascii="Helvetica" w:hAnsi="Helvetica"/>
          <w:szCs w:val="22"/>
          <w:lang w:val="en-US"/>
        </w:rPr>
        <w:t xml:space="preserve">South Africa, or in </w:t>
      </w:r>
      <w:r w:rsidRPr="00F932BD">
        <w:rPr>
          <w:rFonts w:ascii="Helvetica" w:hAnsi="Helvetica"/>
          <w:szCs w:val="22"/>
          <w:lang w:val="en-US"/>
        </w:rPr>
        <w:t>a country situated outside South Africa</w:t>
      </w:r>
      <w:r>
        <w:rPr>
          <w:rFonts w:ascii="Helvetica" w:hAnsi="Helvetica"/>
          <w:szCs w:val="22"/>
          <w:lang w:val="en-US"/>
        </w:rPr>
        <w:t>, as the case may be</w:t>
      </w:r>
      <w:r w:rsidRPr="00F932BD">
        <w:rPr>
          <w:rFonts w:ascii="Helvetica" w:hAnsi="Helvetica"/>
          <w:szCs w:val="22"/>
          <w:lang w:val="en-US"/>
        </w:rPr>
        <w:t xml:space="preserve">; </w:t>
      </w:r>
    </w:p>
    <w:p w14:paraId="5EEF73C1" w14:textId="77777777" w:rsidR="00217128" w:rsidRPr="00754716" w:rsidRDefault="00217128" w:rsidP="00217128">
      <w:pPr>
        <w:rPr>
          <w:rFonts w:ascii="Helvetica" w:hAnsi="Helvetica"/>
        </w:rPr>
      </w:pPr>
    </w:p>
    <w:p w14:paraId="233892B9" w14:textId="77777777" w:rsidR="00217128" w:rsidRPr="002436EF" w:rsidRDefault="00217128" w:rsidP="006E5DD8">
      <w:pPr>
        <w:pStyle w:val="WWList3"/>
        <w:numPr>
          <w:ilvl w:val="2"/>
          <w:numId w:val="9"/>
        </w:numPr>
        <w:spacing w:after="0" w:line="240" w:lineRule="auto"/>
        <w:ind w:left="1134" w:hanging="1134"/>
        <w:rPr>
          <w:rFonts w:ascii="Helvetica" w:hAnsi="Helvetica"/>
          <w:szCs w:val="22"/>
          <w:lang w:val="en-US"/>
        </w:rPr>
      </w:pPr>
      <w:r w:rsidRPr="002436EF">
        <w:rPr>
          <w:rFonts w:ascii="Helvetica" w:hAnsi="Helvetica"/>
          <w:szCs w:val="22"/>
          <w:lang w:val="en-US"/>
        </w:rPr>
        <w:t>"</w:t>
      </w:r>
      <w:r w:rsidRPr="002436EF">
        <w:rPr>
          <w:rFonts w:ascii="Helvetica" w:hAnsi="Helvetica"/>
          <w:b/>
          <w:szCs w:val="22"/>
          <w:lang w:val="en-US"/>
        </w:rPr>
        <w:t>Responsible Party</w:t>
      </w:r>
      <w:r w:rsidRPr="002436EF">
        <w:rPr>
          <w:rFonts w:ascii="Helvetica" w:hAnsi="Helvetica"/>
          <w:szCs w:val="22"/>
          <w:lang w:val="en-US"/>
        </w:rPr>
        <w:t>" shall have the meaning given to it in any Data Protection Legislation;</w:t>
      </w:r>
    </w:p>
    <w:p w14:paraId="4C61945B" w14:textId="77777777" w:rsidR="00217128" w:rsidRDefault="00217128" w:rsidP="00217128">
      <w:pPr>
        <w:pStyle w:val="WWList3"/>
        <w:numPr>
          <w:ilvl w:val="0"/>
          <w:numId w:val="0"/>
        </w:numPr>
        <w:spacing w:after="0" w:line="240" w:lineRule="auto"/>
        <w:ind w:left="1701"/>
        <w:rPr>
          <w:rFonts w:ascii="Helvetica" w:hAnsi="Helvetica"/>
          <w:szCs w:val="22"/>
          <w:lang w:val="en-US"/>
        </w:rPr>
      </w:pPr>
    </w:p>
    <w:p w14:paraId="56853608" w14:textId="77777777" w:rsidR="00217128" w:rsidRPr="002436EF" w:rsidRDefault="00217128" w:rsidP="006E5DD8">
      <w:pPr>
        <w:pStyle w:val="WWList2"/>
        <w:numPr>
          <w:ilvl w:val="1"/>
          <w:numId w:val="9"/>
        </w:numPr>
        <w:spacing w:after="0" w:line="240" w:lineRule="auto"/>
        <w:rPr>
          <w:rFonts w:ascii="Helvetica" w:hAnsi="Helvetica"/>
          <w:szCs w:val="22"/>
        </w:rPr>
      </w:pPr>
      <w:r w:rsidRPr="002436EF">
        <w:rPr>
          <w:rFonts w:ascii="Helvetica" w:hAnsi="Helvetica"/>
          <w:szCs w:val="22"/>
        </w:rPr>
        <w:t xml:space="preserve">Capitalised terms not otherwise defined in this </w:t>
      </w:r>
      <w:r>
        <w:rPr>
          <w:rFonts w:ascii="Helvetica" w:hAnsi="Helvetica"/>
          <w:szCs w:val="22"/>
        </w:rPr>
        <w:t>Agreement / Addendum</w:t>
      </w:r>
      <w:r w:rsidRPr="002436EF">
        <w:rPr>
          <w:rFonts w:ascii="Helvetica" w:hAnsi="Helvetica"/>
          <w:szCs w:val="22"/>
        </w:rPr>
        <w:t xml:space="preserve"> shall bear the meanings given to them in the </w:t>
      </w:r>
      <w:r>
        <w:rPr>
          <w:rFonts w:ascii="Helvetica" w:hAnsi="Helvetica"/>
          <w:szCs w:val="22"/>
          <w:lang w:val="en-US"/>
        </w:rPr>
        <w:t>Agreement / Addendum</w:t>
      </w:r>
      <w:r w:rsidRPr="002436EF">
        <w:rPr>
          <w:rFonts w:ascii="Helvetica" w:hAnsi="Helvetica"/>
          <w:szCs w:val="22"/>
        </w:rPr>
        <w:t>. Reference to a '</w:t>
      </w:r>
      <w:r w:rsidRPr="002436EF">
        <w:rPr>
          <w:rFonts w:ascii="Helvetica" w:hAnsi="Helvetica"/>
          <w:i/>
          <w:szCs w:val="22"/>
        </w:rPr>
        <w:t>clause</w:t>
      </w:r>
      <w:r w:rsidRPr="002436EF">
        <w:rPr>
          <w:rFonts w:ascii="Helvetica" w:hAnsi="Helvetica"/>
          <w:szCs w:val="22"/>
        </w:rPr>
        <w:t xml:space="preserve">' is to a clause in the </w:t>
      </w:r>
      <w:r>
        <w:rPr>
          <w:rFonts w:ascii="Helvetica" w:hAnsi="Helvetica"/>
          <w:szCs w:val="22"/>
          <w:lang w:val="en-US"/>
        </w:rPr>
        <w:t>Agreement / Addendum</w:t>
      </w:r>
      <w:r w:rsidRPr="002436EF">
        <w:rPr>
          <w:rFonts w:ascii="Helvetica" w:hAnsi="Helvetica"/>
          <w:szCs w:val="22"/>
        </w:rPr>
        <w:t>, unless otherwise stated or implied form the context in which it appears.</w:t>
      </w:r>
    </w:p>
    <w:p w14:paraId="4F76BBFA" w14:textId="77777777" w:rsidR="00217128" w:rsidRPr="002436EF" w:rsidRDefault="00217128" w:rsidP="00217128">
      <w:pPr>
        <w:pStyle w:val="WWList2"/>
        <w:numPr>
          <w:ilvl w:val="0"/>
          <w:numId w:val="0"/>
        </w:numPr>
        <w:spacing w:after="0" w:line="240" w:lineRule="auto"/>
        <w:ind w:left="1134"/>
        <w:rPr>
          <w:rFonts w:ascii="Helvetica" w:hAnsi="Helvetica"/>
          <w:szCs w:val="22"/>
        </w:rPr>
      </w:pPr>
    </w:p>
    <w:p w14:paraId="19165551" w14:textId="77777777" w:rsidR="00217128" w:rsidRPr="002436EF" w:rsidRDefault="00217128" w:rsidP="006E5DD8">
      <w:pPr>
        <w:pStyle w:val="WWList2"/>
        <w:numPr>
          <w:ilvl w:val="1"/>
          <w:numId w:val="9"/>
        </w:numPr>
        <w:spacing w:after="0" w:line="240" w:lineRule="auto"/>
        <w:ind w:left="567" w:hanging="567"/>
        <w:rPr>
          <w:rFonts w:ascii="Helvetica" w:hAnsi="Helvetica"/>
          <w:szCs w:val="22"/>
        </w:rPr>
      </w:pPr>
      <w:r w:rsidRPr="002436EF">
        <w:rPr>
          <w:rFonts w:ascii="Helvetica" w:hAnsi="Helvetica"/>
          <w:szCs w:val="22"/>
        </w:rPr>
        <w:t xml:space="preserve">If there is a conflict between any provision in this </w:t>
      </w:r>
      <w:r>
        <w:rPr>
          <w:rFonts w:ascii="Helvetica" w:hAnsi="Helvetica"/>
          <w:szCs w:val="22"/>
        </w:rPr>
        <w:t xml:space="preserve">Agreement / </w:t>
      </w:r>
      <w:r w:rsidRPr="002436EF">
        <w:rPr>
          <w:rFonts w:ascii="Helvetica" w:hAnsi="Helvetica"/>
          <w:szCs w:val="22"/>
        </w:rPr>
        <w:t xml:space="preserve">Addendum and any other </w:t>
      </w:r>
      <w:r w:rsidRPr="002436EF">
        <w:rPr>
          <w:rFonts w:ascii="Helvetica" w:hAnsi="Helvetica"/>
          <w:szCs w:val="22"/>
          <w:lang w:val="en-US"/>
        </w:rPr>
        <w:t>other agreements which</w:t>
      </w:r>
      <w:r w:rsidRPr="002436EF">
        <w:rPr>
          <w:rFonts w:ascii="Helvetica" w:hAnsi="Helvetica"/>
          <w:b/>
          <w:bCs/>
          <w:szCs w:val="22"/>
          <w:lang w:val="en-US"/>
        </w:rPr>
        <w:t xml:space="preserve"> </w:t>
      </w:r>
      <w:r w:rsidRPr="002436EF">
        <w:rPr>
          <w:rFonts w:ascii="Helvetica" w:hAnsi="Helvetica"/>
          <w:szCs w:val="22"/>
          <w:lang w:val="en-US"/>
        </w:rPr>
        <w:t>may be in place as between the parties, then, in so far as the conflict concerns the processing of Personal Information</w:t>
      </w:r>
      <w:r w:rsidRPr="002436EF">
        <w:rPr>
          <w:rFonts w:ascii="Helvetica" w:hAnsi="Helvetica"/>
          <w:szCs w:val="22"/>
        </w:rPr>
        <w:t>,</w:t>
      </w:r>
      <w:r>
        <w:rPr>
          <w:rFonts w:ascii="Helvetica" w:hAnsi="Helvetica"/>
          <w:szCs w:val="22"/>
        </w:rPr>
        <w:t xml:space="preserve"> </w:t>
      </w:r>
      <w:r w:rsidRPr="002436EF">
        <w:rPr>
          <w:rFonts w:ascii="Helvetica" w:hAnsi="Helvetica"/>
          <w:szCs w:val="22"/>
        </w:rPr>
        <w:t xml:space="preserve">the provision appearing in this </w:t>
      </w:r>
      <w:r>
        <w:rPr>
          <w:rFonts w:ascii="Helvetica" w:hAnsi="Helvetica"/>
          <w:szCs w:val="22"/>
        </w:rPr>
        <w:t xml:space="preserve">Agreement / </w:t>
      </w:r>
      <w:r w:rsidRPr="002436EF">
        <w:rPr>
          <w:rFonts w:ascii="Helvetica" w:hAnsi="Helvetica"/>
          <w:szCs w:val="22"/>
        </w:rPr>
        <w:t>Addendum shall prevail.</w:t>
      </w:r>
    </w:p>
    <w:p w14:paraId="08D3C2B2" w14:textId="77777777" w:rsidR="00217128" w:rsidRPr="002436EF" w:rsidRDefault="00217128" w:rsidP="00217128">
      <w:pPr>
        <w:pStyle w:val="WWList2"/>
        <w:numPr>
          <w:ilvl w:val="0"/>
          <w:numId w:val="0"/>
        </w:numPr>
        <w:spacing w:after="0" w:line="240" w:lineRule="auto"/>
        <w:ind w:left="567" w:hanging="567"/>
        <w:rPr>
          <w:rFonts w:ascii="Helvetica" w:hAnsi="Helvetica"/>
          <w:szCs w:val="22"/>
        </w:rPr>
      </w:pPr>
    </w:p>
    <w:p w14:paraId="3EE0D7F8" w14:textId="77777777" w:rsidR="00217128" w:rsidRPr="002436EF" w:rsidRDefault="00217128" w:rsidP="006E5DD8">
      <w:pPr>
        <w:pStyle w:val="WWList2"/>
        <w:numPr>
          <w:ilvl w:val="1"/>
          <w:numId w:val="9"/>
        </w:numPr>
        <w:spacing w:after="0" w:line="240" w:lineRule="auto"/>
        <w:ind w:left="567" w:hanging="567"/>
        <w:rPr>
          <w:rFonts w:ascii="Helvetica" w:hAnsi="Helvetica"/>
          <w:szCs w:val="22"/>
        </w:rPr>
      </w:pPr>
      <w:r w:rsidRPr="002436EF">
        <w:rPr>
          <w:rFonts w:ascii="Helvetica" w:hAnsi="Helvetica"/>
          <w:szCs w:val="22"/>
        </w:rPr>
        <w:t xml:space="preserve">For purposes of interpretation, in the case of the </w:t>
      </w:r>
      <w:r>
        <w:rPr>
          <w:rFonts w:ascii="Helvetica" w:hAnsi="Helvetica"/>
          <w:szCs w:val="22"/>
        </w:rPr>
        <w:t xml:space="preserve">Agreement / </w:t>
      </w:r>
      <w:r w:rsidRPr="002436EF">
        <w:rPr>
          <w:rFonts w:ascii="Helvetica" w:hAnsi="Helvetica"/>
          <w:szCs w:val="22"/>
        </w:rPr>
        <w:t xml:space="preserve">Addendum, the terms set out hereunder  shall at all times be read together with the terms housed under the </w:t>
      </w:r>
      <w:r w:rsidRPr="002436EF">
        <w:rPr>
          <w:rFonts w:ascii="Helvetica" w:hAnsi="Helvetica"/>
          <w:szCs w:val="22"/>
          <w:lang w:val="en-US"/>
        </w:rPr>
        <w:t>other agreements which</w:t>
      </w:r>
      <w:r w:rsidRPr="002436EF">
        <w:rPr>
          <w:rFonts w:ascii="Helvetica" w:hAnsi="Helvetica"/>
          <w:b/>
          <w:bCs/>
          <w:szCs w:val="22"/>
          <w:lang w:val="en-US"/>
        </w:rPr>
        <w:t xml:space="preserve"> </w:t>
      </w:r>
      <w:r w:rsidRPr="002436EF">
        <w:rPr>
          <w:rFonts w:ascii="Helvetica" w:hAnsi="Helvetica"/>
          <w:szCs w:val="22"/>
          <w:lang w:val="en-US"/>
        </w:rPr>
        <w:t xml:space="preserve">may be in place as between the parties, which documents </w:t>
      </w:r>
      <w:r w:rsidRPr="002436EF">
        <w:rPr>
          <w:rFonts w:ascii="Helvetica" w:hAnsi="Helvetica"/>
          <w:szCs w:val="22"/>
        </w:rPr>
        <w:t xml:space="preserve">shall constitute one and the same agreement, and </w:t>
      </w:r>
      <w:r w:rsidRPr="002436EF">
        <w:rPr>
          <w:rFonts w:ascii="Helvetica" w:hAnsi="Helvetica"/>
          <w:szCs w:val="22"/>
          <w:lang w:val="en-ZA"/>
        </w:rPr>
        <w:t xml:space="preserve">except for the additions contemplated in this </w:t>
      </w:r>
      <w:r>
        <w:rPr>
          <w:rFonts w:ascii="Helvetica" w:hAnsi="Helvetica"/>
          <w:szCs w:val="22"/>
          <w:lang w:val="en-ZA"/>
        </w:rPr>
        <w:t xml:space="preserve">Agreement / </w:t>
      </w:r>
      <w:r w:rsidRPr="002436EF">
        <w:rPr>
          <w:rFonts w:ascii="Helvetica" w:hAnsi="Helvetica"/>
          <w:szCs w:val="22"/>
          <w:lang w:val="en-ZA"/>
        </w:rPr>
        <w:t xml:space="preserve">Addendum all the provisions of the </w:t>
      </w:r>
      <w:r w:rsidRPr="002436EF">
        <w:rPr>
          <w:rFonts w:ascii="Helvetica" w:hAnsi="Helvetica"/>
          <w:szCs w:val="22"/>
        </w:rPr>
        <w:t xml:space="preserve">terms housed under the </w:t>
      </w:r>
      <w:r w:rsidRPr="002436EF">
        <w:rPr>
          <w:rFonts w:ascii="Helvetica" w:hAnsi="Helvetica"/>
          <w:szCs w:val="22"/>
          <w:lang w:val="en-US"/>
        </w:rPr>
        <w:t xml:space="preserve">other </w:t>
      </w:r>
      <w:r w:rsidRPr="002436EF">
        <w:rPr>
          <w:rFonts w:ascii="Helvetica" w:hAnsi="Helvetica"/>
          <w:szCs w:val="22"/>
          <w:lang w:val="en-US"/>
        </w:rPr>
        <w:lastRenderedPageBreak/>
        <w:t>agreements which</w:t>
      </w:r>
      <w:r w:rsidRPr="002436EF">
        <w:rPr>
          <w:rFonts w:ascii="Helvetica" w:hAnsi="Helvetica"/>
          <w:b/>
          <w:bCs/>
          <w:szCs w:val="22"/>
          <w:lang w:val="en-US"/>
        </w:rPr>
        <w:t xml:space="preserve"> </w:t>
      </w:r>
      <w:r w:rsidRPr="002436EF">
        <w:rPr>
          <w:rFonts w:ascii="Helvetica" w:hAnsi="Helvetica"/>
          <w:szCs w:val="22"/>
          <w:lang w:val="en-US"/>
        </w:rPr>
        <w:t xml:space="preserve">may be in place as between the parties, </w:t>
      </w:r>
      <w:r w:rsidRPr="002436EF">
        <w:rPr>
          <w:rFonts w:ascii="Helvetica" w:hAnsi="Helvetica"/>
          <w:szCs w:val="22"/>
          <w:lang w:val="en-ZA"/>
        </w:rPr>
        <w:t xml:space="preserve">remain unchanged and are, with effect from the time that the </w:t>
      </w:r>
      <w:r>
        <w:rPr>
          <w:rFonts w:ascii="Helvetica" w:hAnsi="Helvetica"/>
          <w:szCs w:val="22"/>
          <w:lang w:val="en-ZA"/>
        </w:rPr>
        <w:t>Recipient</w:t>
      </w:r>
      <w:r w:rsidRPr="002436EF">
        <w:rPr>
          <w:rFonts w:ascii="Helvetica" w:hAnsi="Helvetica"/>
          <w:szCs w:val="22"/>
          <w:lang w:val="en-ZA"/>
        </w:rPr>
        <w:t xml:space="preserve"> is asked to process Personal Information on behalf of</w:t>
      </w:r>
      <w:r>
        <w:rPr>
          <w:rFonts w:ascii="Helvetica" w:hAnsi="Helvetica"/>
          <w:szCs w:val="22"/>
          <w:lang w:val="en-ZA"/>
        </w:rPr>
        <w:t xml:space="preserve"> the </w:t>
      </w:r>
      <w:r w:rsidRPr="00754716">
        <w:rPr>
          <w:rFonts w:ascii="Helvetica" w:hAnsi="Helvetica"/>
          <w:szCs w:val="22"/>
          <w:lang w:val="en-ZA"/>
        </w:rPr>
        <w:t>C-BRTA</w:t>
      </w:r>
      <w:r w:rsidRPr="002436EF">
        <w:rPr>
          <w:rFonts w:ascii="Helvetica" w:hAnsi="Helvetica"/>
          <w:szCs w:val="22"/>
          <w:lang w:val="en-ZA"/>
        </w:rPr>
        <w:t xml:space="preserve">, amended or supplemented by this </w:t>
      </w:r>
      <w:r>
        <w:rPr>
          <w:rFonts w:ascii="Helvetica" w:hAnsi="Helvetica"/>
          <w:szCs w:val="22"/>
          <w:lang w:val="en-ZA"/>
        </w:rPr>
        <w:t xml:space="preserve">Agreement / </w:t>
      </w:r>
      <w:r w:rsidRPr="002436EF">
        <w:rPr>
          <w:rFonts w:ascii="Helvetica" w:hAnsi="Helvetica"/>
          <w:szCs w:val="22"/>
          <w:lang w:val="en-ZA"/>
        </w:rPr>
        <w:t>Addendum</w:t>
      </w:r>
      <w:r>
        <w:rPr>
          <w:rFonts w:ascii="Helvetica" w:hAnsi="Helvetica"/>
          <w:szCs w:val="22"/>
          <w:lang w:val="en-ZA"/>
        </w:rPr>
        <w:t>,</w:t>
      </w:r>
      <w:r w:rsidRPr="002436EF">
        <w:rPr>
          <w:rFonts w:ascii="Helvetica" w:hAnsi="Helvetica"/>
          <w:szCs w:val="22"/>
          <w:lang w:val="en-ZA"/>
        </w:rPr>
        <w:t xml:space="preserve"> and the provisions of the </w:t>
      </w:r>
      <w:r>
        <w:rPr>
          <w:rFonts w:ascii="Helvetica" w:hAnsi="Helvetica"/>
          <w:szCs w:val="22"/>
          <w:lang w:val="en-ZA"/>
        </w:rPr>
        <w:t xml:space="preserve">Agreement / </w:t>
      </w:r>
      <w:r w:rsidRPr="002436EF">
        <w:rPr>
          <w:rFonts w:ascii="Helvetica" w:hAnsi="Helvetica"/>
          <w:szCs w:val="22"/>
          <w:lang w:val="en-US"/>
        </w:rPr>
        <w:t xml:space="preserve">Addendum </w:t>
      </w:r>
      <w:r w:rsidRPr="002436EF">
        <w:rPr>
          <w:rFonts w:ascii="Helvetica" w:hAnsi="Helvetica"/>
          <w:szCs w:val="22"/>
          <w:lang w:val="en-ZA"/>
        </w:rPr>
        <w:t xml:space="preserve">shall apply </w:t>
      </w:r>
      <w:r w:rsidRPr="002436EF">
        <w:rPr>
          <w:rFonts w:ascii="Helvetica" w:hAnsi="Helvetica"/>
          <w:i/>
          <w:szCs w:val="22"/>
          <w:lang w:val="en-ZA"/>
        </w:rPr>
        <w:t>mutatis mutandis</w:t>
      </w:r>
      <w:r w:rsidRPr="002436EF">
        <w:rPr>
          <w:rFonts w:ascii="Helvetica" w:hAnsi="Helvetica"/>
          <w:szCs w:val="22"/>
          <w:lang w:val="en-ZA"/>
        </w:rPr>
        <w:t xml:space="preserve"> to all t</w:t>
      </w:r>
      <w:r w:rsidRPr="002436EF">
        <w:rPr>
          <w:rFonts w:ascii="Helvetica" w:hAnsi="Helvetica"/>
          <w:szCs w:val="22"/>
        </w:rPr>
        <w:t xml:space="preserve">he </w:t>
      </w:r>
      <w:r w:rsidRPr="002436EF">
        <w:rPr>
          <w:rFonts w:ascii="Helvetica" w:hAnsi="Helvetica"/>
          <w:szCs w:val="22"/>
          <w:lang w:val="en-US"/>
        </w:rPr>
        <w:t>other agreements which</w:t>
      </w:r>
      <w:r w:rsidRPr="002436EF">
        <w:rPr>
          <w:rFonts w:ascii="Helvetica" w:hAnsi="Helvetica"/>
          <w:b/>
          <w:bCs/>
          <w:szCs w:val="22"/>
          <w:lang w:val="en-US"/>
        </w:rPr>
        <w:t xml:space="preserve"> </w:t>
      </w:r>
      <w:r w:rsidRPr="002436EF">
        <w:rPr>
          <w:rFonts w:ascii="Helvetica" w:hAnsi="Helvetica"/>
          <w:szCs w:val="22"/>
          <w:lang w:val="en-US"/>
        </w:rPr>
        <w:t xml:space="preserve">may be in place as between the parties </w:t>
      </w:r>
      <w:r w:rsidRPr="002436EF">
        <w:rPr>
          <w:rFonts w:ascii="Helvetica" w:hAnsi="Helvetica"/>
          <w:szCs w:val="22"/>
          <w:lang w:val="en-ZA"/>
        </w:rPr>
        <w:t xml:space="preserve">for the duration of the </w:t>
      </w:r>
      <w:r>
        <w:rPr>
          <w:rFonts w:ascii="Helvetica" w:hAnsi="Helvetica"/>
          <w:szCs w:val="22"/>
          <w:lang w:val="en-ZA"/>
        </w:rPr>
        <w:t xml:space="preserve">Agreement / </w:t>
      </w:r>
      <w:r w:rsidRPr="002436EF">
        <w:rPr>
          <w:rFonts w:ascii="Helvetica" w:hAnsi="Helvetica"/>
          <w:szCs w:val="22"/>
          <w:lang w:val="en-US"/>
        </w:rPr>
        <w:t xml:space="preserve">Addendum. </w:t>
      </w:r>
    </w:p>
    <w:p w14:paraId="52CA0C80" w14:textId="77777777" w:rsidR="00217128" w:rsidRPr="002436EF" w:rsidRDefault="00217128" w:rsidP="00217128">
      <w:pPr>
        <w:pStyle w:val="WWList2"/>
        <w:numPr>
          <w:ilvl w:val="0"/>
          <w:numId w:val="0"/>
        </w:numPr>
        <w:spacing w:after="0" w:line="240" w:lineRule="auto"/>
        <w:ind w:left="567" w:hanging="567"/>
        <w:rPr>
          <w:rFonts w:ascii="Helvetica" w:hAnsi="Helvetica"/>
          <w:szCs w:val="22"/>
        </w:rPr>
      </w:pPr>
    </w:p>
    <w:p w14:paraId="2C4E6850" w14:textId="77777777" w:rsidR="00217128" w:rsidRPr="00E6744A" w:rsidRDefault="00217128" w:rsidP="006E5DD8">
      <w:pPr>
        <w:pStyle w:val="WWList2"/>
        <w:numPr>
          <w:ilvl w:val="1"/>
          <w:numId w:val="9"/>
        </w:numPr>
        <w:spacing w:after="0" w:line="240" w:lineRule="auto"/>
        <w:ind w:left="567" w:hanging="567"/>
        <w:rPr>
          <w:rFonts w:ascii="Helvetica" w:hAnsi="Helvetica"/>
          <w:szCs w:val="22"/>
        </w:rPr>
      </w:pPr>
      <w:r w:rsidRPr="002436EF">
        <w:rPr>
          <w:rFonts w:ascii="Helvetica" w:hAnsi="Helvetica"/>
          <w:szCs w:val="22"/>
          <w:lang w:val="en-ZA"/>
        </w:rPr>
        <w:t>No agreement varying, adding to, deleting from or consensually cancelling this Agreement / Addendum, and no waiver of any right under this Agreement / Addendum, shall be effective unless reduced to writing and signed by or on behalf of the Parties.</w:t>
      </w:r>
    </w:p>
    <w:p w14:paraId="5704886C" w14:textId="77777777" w:rsidR="00217128" w:rsidRDefault="00217128" w:rsidP="00217128">
      <w:pPr>
        <w:pStyle w:val="ListParagraph"/>
        <w:rPr>
          <w:rFonts w:ascii="Helvetica" w:hAnsi="Helvetica"/>
          <w:szCs w:val="22"/>
        </w:rPr>
      </w:pPr>
    </w:p>
    <w:p w14:paraId="63F27C63" w14:textId="77777777" w:rsidR="00217128" w:rsidRPr="002436EF" w:rsidRDefault="00217128" w:rsidP="00217128">
      <w:pPr>
        <w:ind w:left="709"/>
        <w:jc w:val="both"/>
        <w:rPr>
          <w:rFonts w:ascii="Helvetica" w:hAnsi="Helvetica" w:cs="Arial"/>
        </w:rPr>
      </w:pPr>
    </w:p>
    <w:p w14:paraId="689AC40B" w14:textId="77777777" w:rsidR="00217128" w:rsidRPr="002436EF" w:rsidRDefault="00217128" w:rsidP="00217128">
      <w:pPr>
        <w:pStyle w:val="Heading1"/>
        <w:spacing w:before="0" w:line="240" w:lineRule="auto"/>
        <w:ind w:left="540" w:hanging="540"/>
        <w:jc w:val="both"/>
        <w:rPr>
          <w:rFonts w:ascii="Helvetica" w:hAnsi="Helvetica" w:cs="Arial"/>
          <w:szCs w:val="22"/>
        </w:rPr>
      </w:pPr>
      <w:bookmarkStart w:id="4" w:name="_Toc522094137"/>
      <w:bookmarkStart w:id="5" w:name="_Toc63418014"/>
      <w:r w:rsidRPr="002436EF">
        <w:rPr>
          <w:rFonts w:ascii="Helvetica" w:hAnsi="Helvetica" w:cs="Arial"/>
          <w:szCs w:val="22"/>
        </w:rPr>
        <w:t>3.</w:t>
      </w:r>
      <w:r w:rsidRPr="002436EF">
        <w:rPr>
          <w:rFonts w:ascii="Helvetica" w:hAnsi="Helvetica" w:cs="Arial"/>
          <w:szCs w:val="22"/>
        </w:rPr>
        <w:tab/>
        <w:t>MANDATE TO PROCESS</w:t>
      </w:r>
      <w:bookmarkEnd w:id="3"/>
      <w:bookmarkEnd w:id="4"/>
      <w:bookmarkEnd w:id="5"/>
    </w:p>
    <w:p w14:paraId="145FD149" w14:textId="77777777" w:rsidR="00217128" w:rsidRPr="002436EF" w:rsidRDefault="00217128" w:rsidP="00217128">
      <w:pPr>
        <w:jc w:val="both"/>
        <w:rPr>
          <w:rFonts w:ascii="Helvetica" w:hAnsi="Helvetica" w:cs="Arial"/>
        </w:rPr>
      </w:pPr>
    </w:p>
    <w:p w14:paraId="3AEC9797" w14:textId="77777777" w:rsidR="00217128" w:rsidRDefault="00217128" w:rsidP="00217128">
      <w:pPr>
        <w:jc w:val="both"/>
        <w:rPr>
          <w:rFonts w:ascii="Helvetica" w:hAnsi="Helvetica" w:cs="Arial"/>
        </w:rPr>
      </w:pPr>
      <w:r>
        <w:rPr>
          <w:rFonts w:ascii="Helvetica" w:hAnsi="Helvetica" w:cs="Arial"/>
        </w:rPr>
        <w:t xml:space="preserve">The </w:t>
      </w:r>
      <w:r w:rsidRPr="00754716">
        <w:rPr>
          <w:rFonts w:ascii="Helvetica" w:hAnsi="Helvetica" w:cs="Arial"/>
        </w:rPr>
        <w:t>C-BRTA</w:t>
      </w:r>
      <w:r>
        <w:rPr>
          <w:rFonts w:ascii="Helvetica" w:hAnsi="Helvetica" w:cs="Arial"/>
        </w:rPr>
        <w:t xml:space="preserve"> </w:t>
      </w:r>
      <w:r w:rsidRPr="00FE48EB">
        <w:rPr>
          <w:rFonts w:ascii="Helvetica" w:hAnsi="Helvetica" w:cs="Arial"/>
        </w:rPr>
        <w:t xml:space="preserve">hereby </w:t>
      </w:r>
      <w:r>
        <w:rPr>
          <w:rFonts w:ascii="Helvetica" w:hAnsi="Helvetica" w:cs="Arial"/>
        </w:rPr>
        <w:t xml:space="preserve">gives the </w:t>
      </w:r>
      <w:r w:rsidRPr="00FE48EB">
        <w:rPr>
          <w:rFonts w:ascii="Helvetica" w:hAnsi="Helvetica" w:cs="Arial"/>
        </w:rPr>
        <w:t xml:space="preserve">Recipient </w:t>
      </w:r>
      <w:r>
        <w:rPr>
          <w:rFonts w:ascii="Helvetica" w:hAnsi="Helvetica" w:cs="Arial"/>
        </w:rPr>
        <w:t xml:space="preserve">certain </w:t>
      </w:r>
      <w:r w:rsidRPr="00FE48EB">
        <w:rPr>
          <w:rFonts w:ascii="Helvetica" w:hAnsi="Helvetica" w:cs="Arial"/>
        </w:rPr>
        <w:t>Personal Information</w:t>
      </w:r>
      <w:r>
        <w:rPr>
          <w:rFonts w:ascii="Helvetica" w:hAnsi="Helvetica" w:cs="Arial"/>
        </w:rPr>
        <w:t xml:space="preserve">, to process </w:t>
      </w:r>
      <w:r w:rsidRPr="00FE48EB">
        <w:rPr>
          <w:rFonts w:ascii="Helvetica" w:hAnsi="Helvetica" w:cs="Arial"/>
        </w:rPr>
        <w:t xml:space="preserve">as </w:t>
      </w:r>
      <w:r>
        <w:rPr>
          <w:rFonts w:ascii="Helvetica" w:hAnsi="Helvetica" w:cs="Arial"/>
        </w:rPr>
        <w:t>described under</w:t>
      </w:r>
      <w:r w:rsidRPr="00FE48EB">
        <w:rPr>
          <w:rFonts w:ascii="Helvetica" w:hAnsi="Helvetica" w:cs="Arial"/>
        </w:rPr>
        <w:t xml:space="preserve"> </w:t>
      </w:r>
      <w:r w:rsidRPr="00FE48EB">
        <w:rPr>
          <w:rFonts w:ascii="Helvetica" w:hAnsi="Helvetica" w:cs="Arial"/>
          <w:b/>
          <w:bCs/>
          <w:u w:val="single"/>
        </w:rPr>
        <w:t>Annexure “C”</w:t>
      </w:r>
      <w:r w:rsidRPr="00305AB3">
        <w:rPr>
          <w:rFonts w:ascii="Helvetica" w:hAnsi="Helvetica" w:cs="Arial"/>
        </w:rPr>
        <w:t xml:space="preserve">. </w:t>
      </w:r>
    </w:p>
    <w:p w14:paraId="21804CEE" w14:textId="77777777" w:rsidR="00217128" w:rsidRPr="002436EF" w:rsidRDefault="00217128" w:rsidP="00217128">
      <w:pPr>
        <w:jc w:val="both"/>
        <w:rPr>
          <w:rFonts w:ascii="Helvetica" w:hAnsi="Helvetica" w:cs="Arial"/>
        </w:rPr>
      </w:pPr>
    </w:p>
    <w:p w14:paraId="52140E77" w14:textId="77777777" w:rsidR="00217128" w:rsidRPr="002436EF" w:rsidRDefault="00217128" w:rsidP="00217128">
      <w:pPr>
        <w:pStyle w:val="Heading1"/>
        <w:spacing w:before="0" w:line="240" w:lineRule="auto"/>
        <w:jc w:val="both"/>
        <w:rPr>
          <w:rFonts w:ascii="Helvetica" w:hAnsi="Helvetica" w:cs="Arial"/>
          <w:szCs w:val="22"/>
        </w:rPr>
      </w:pPr>
      <w:bookmarkStart w:id="6" w:name="_Toc371766992"/>
      <w:bookmarkStart w:id="7" w:name="_Toc522094138"/>
      <w:bookmarkStart w:id="8" w:name="_Toc63418015"/>
      <w:r w:rsidRPr="002436EF">
        <w:rPr>
          <w:rFonts w:ascii="Helvetica" w:hAnsi="Helvetica" w:cs="Arial"/>
          <w:szCs w:val="22"/>
        </w:rPr>
        <w:t>4.</w:t>
      </w:r>
      <w:r w:rsidRPr="002436EF">
        <w:rPr>
          <w:rFonts w:ascii="Helvetica" w:hAnsi="Helvetica" w:cs="Arial"/>
          <w:szCs w:val="22"/>
        </w:rPr>
        <w:tab/>
        <w:t xml:space="preserve">OBLIGATIONS OF THE </w:t>
      </w:r>
      <w:r>
        <w:rPr>
          <w:rFonts w:ascii="Helvetica" w:hAnsi="Helvetica" w:cs="Arial"/>
          <w:szCs w:val="22"/>
        </w:rPr>
        <w:t>RECIPIENT</w:t>
      </w:r>
      <w:bookmarkEnd w:id="6"/>
      <w:bookmarkEnd w:id="7"/>
      <w:bookmarkEnd w:id="8"/>
    </w:p>
    <w:p w14:paraId="667BDA6C" w14:textId="77777777" w:rsidR="00217128" w:rsidRPr="002436EF" w:rsidRDefault="00217128" w:rsidP="00217128">
      <w:pPr>
        <w:jc w:val="both"/>
        <w:rPr>
          <w:rFonts w:ascii="Helvetica" w:hAnsi="Helvetica" w:cs="Arial"/>
        </w:rPr>
      </w:pPr>
    </w:p>
    <w:p w14:paraId="3877505B" w14:textId="77777777" w:rsidR="00217128" w:rsidRPr="002436EF" w:rsidRDefault="00217128" w:rsidP="00217128">
      <w:pPr>
        <w:ind w:left="720" w:hanging="720"/>
        <w:jc w:val="both"/>
        <w:rPr>
          <w:rFonts w:ascii="Helvetica" w:hAnsi="Helvetica" w:cs="Arial"/>
        </w:rPr>
      </w:pPr>
      <w:r w:rsidRPr="002436EF">
        <w:rPr>
          <w:rFonts w:ascii="Helvetica" w:hAnsi="Helvetica" w:cs="Arial"/>
        </w:rPr>
        <w:t>4.1</w:t>
      </w:r>
      <w:r w:rsidRPr="002436EF">
        <w:rPr>
          <w:rFonts w:ascii="Helvetica" w:hAnsi="Helvetica" w:cs="Arial"/>
        </w:rPr>
        <w:tab/>
        <w:t xml:space="preserve">The </w:t>
      </w:r>
      <w:r>
        <w:rPr>
          <w:rFonts w:ascii="Helvetica" w:hAnsi="Helvetica" w:cs="Arial"/>
        </w:rPr>
        <w:t>Recipient</w:t>
      </w:r>
      <w:r w:rsidRPr="002436EF">
        <w:rPr>
          <w:rFonts w:ascii="Helvetica" w:hAnsi="Helvetica" w:cs="Arial"/>
        </w:rPr>
        <w:t xml:space="preserve"> expressly warrants and undertakes that it will:</w:t>
      </w:r>
    </w:p>
    <w:p w14:paraId="545274D8" w14:textId="77777777" w:rsidR="00217128" w:rsidRPr="002436EF" w:rsidRDefault="00217128" w:rsidP="00217128">
      <w:pPr>
        <w:ind w:left="720" w:hanging="720"/>
        <w:jc w:val="both"/>
        <w:rPr>
          <w:rFonts w:ascii="Helvetica" w:hAnsi="Helvetica" w:cs="Arial"/>
        </w:rPr>
      </w:pPr>
    </w:p>
    <w:p w14:paraId="7A596EBD" w14:textId="77777777" w:rsidR="00217128" w:rsidRPr="00BE061D" w:rsidRDefault="00217128" w:rsidP="006E5DD8">
      <w:pPr>
        <w:pStyle w:val="ListParagraph"/>
        <w:numPr>
          <w:ilvl w:val="0"/>
          <w:numId w:val="15"/>
        </w:numPr>
        <w:ind w:left="1170" w:hanging="1170"/>
        <w:jc w:val="both"/>
        <w:rPr>
          <w:rFonts w:ascii="Helvetica" w:hAnsi="Helvetica" w:cs="Arial"/>
          <w:sz w:val="22"/>
          <w:szCs w:val="22"/>
        </w:rPr>
      </w:pPr>
      <w:r w:rsidRPr="00BE061D">
        <w:rPr>
          <w:rFonts w:ascii="Helvetica" w:hAnsi="Helvetica" w:cs="Arial"/>
          <w:sz w:val="22"/>
          <w:szCs w:val="22"/>
        </w:rPr>
        <w:t>process the Personal Information strictly</w:t>
      </w:r>
      <w:r w:rsidRPr="00357A0D">
        <w:rPr>
          <w:rFonts w:ascii="Helvetica" w:hAnsi="Helvetica" w:cs="Arial"/>
          <w:sz w:val="22"/>
          <w:szCs w:val="22"/>
        </w:rPr>
        <w:t xml:space="preserve"> </w:t>
      </w:r>
      <w:r>
        <w:rPr>
          <w:rFonts w:ascii="Helvetica" w:hAnsi="Helvetica" w:cs="Arial"/>
          <w:sz w:val="22"/>
          <w:szCs w:val="22"/>
        </w:rPr>
        <w:t>as described under</w:t>
      </w:r>
      <w:r w:rsidRPr="00FE48EB">
        <w:rPr>
          <w:rFonts w:ascii="Helvetica" w:hAnsi="Helvetica" w:cs="Arial"/>
          <w:sz w:val="22"/>
          <w:szCs w:val="22"/>
        </w:rPr>
        <w:t xml:space="preserve"> </w:t>
      </w:r>
      <w:r w:rsidRPr="00FE48EB">
        <w:rPr>
          <w:rFonts w:ascii="Helvetica" w:hAnsi="Helvetica" w:cs="Arial"/>
          <w:b/>
          <w:bCs/>
          <w:sz w:val="22"/>
          <w:szCs w:val="22"/>
          <w:u w:val="single"/>
        </w:rPr>
        <w:t>Annexure “C”</w:t>
      </w:r>
      <w:r>
        <w:rPr>
          <w:rFonts w:ascii="Helvetica" w:hAnsi="Helvetica" w:cs="Arial"/>
          <w:sz w:val="22"/>
          <w:szCs w:val="22"/>
        </w:rPr>
        <w:t xml:space="preserve"> </w:t>
      </w:r>
      <w:r w:rsidRPr="00BE061D">
        <w:rPr>
          <w:rFonts w:ascii="Helvetica" w:hAnsi="Helvetica" w:cs="Arial"/>
          <w:sz w:val="22"/>
          <w:szCs w:val="22"/>
        </w:rPr>
        <w:t xml:space="preserve">and any specific instructions provided to it by </w:t>
      </w:r>
      <w:r>
        <w:rPr>
          <w:rFonts w:ascii="Helvetica" w:hAnsi="Helvetica" w:cs="Arial"/>
          <w:sz w:val="22"/>
          <w:szCs w:val="22"/>
        </w:rPr>
        <w:t xml:space="preserve">the </w:t>
      </w:r>
      <w:r w:rsidRPr="00754716">
        <w:rPr>
          <w:rFonts w:ascii="Helvetica" w:hAnsi="Helvetica" w:cs="Arial"/>
          <w:sz w:val="22"/>
          <w:szCs w:val="22"/>
        </w:rPr>
        <w:t>C-BRTA</w:t>
      </w:r>
      <w:r>
        <w:rPr>
          <w:rFonts w:ascii="Helvetica" w:hAnsi="Helvetica" w:cs="Arial"/>
          <w:sz w:val="22"/>
          <w:szCs w:val="22"/>
        </w:rPr>
        <w:t xml:space="preserve"> </w:t>
      </w:r>
      <w:r w:rsidRPr="00BE061D">
        <w:rPr>
          <w:rFonts w:ascii="Helvetica" w:hAnsi="Helvetica" w:cs="Arial"/>
          <w:sz w:val="22"/>
          <w:szCs w:val="22"/>
        </w:rPr>
        <w:t>from time to time;</w:t>
      </w:r>
    </w:p>
    <w:p w14:paraId="53FA348E" w14:textId="77777777" w:rsidR="00217128" w:rsidRPr="002436EF" w:rsidRDefault="00217128" w:rsidP="00217128">
      <w:pPr>
        <w:ind w:left="1170" w:hanging="1170"/>
        <w:jc w:val="both"/>
        <w:rPr>
          <w:rFonts w:ascii="Helvetica" w:hAnsi="Helvetica" w:cs="Arial"/>
        </w:rPr>
      </w:pPr>
    </w:p>
    <w:p w14:paraId="40BF1B01" w14:textId="77777777" w:rsidR="00217128" w:rsidRPr="00BE061D" w:rsidRDefault="00217128" w:rsidP="006E5DD8">
      <w:pPr>
        <w:pStyle w:val="ListParagraph"/>
        <w:numPr>
          <w:ilvl w:val="0"/>
          <w:numId w:val="15"/>
        </w:numPr>
        <w:ind w:left="1170" w:hanging="1170"/>
        <w:jc w:val="both"/>
        <w:rPr>
          <w:rFonts w:ascii="Helvetica" w:hAnsi="Helvetica" w:cs="Arial"/>
          <w:sz w:val="22"/>
          <w:szCs w:val="22"/>
        </w:rPr>
      </w:pPr>
      <w:r w:rsidRPr="00BE061D">
        <w:rPr>
          <w:rFonts w:ascii="Helvetica" w:hAnsi="Helvetica" w:cs="Arial"/>
          <w:sz w:val="22"/>
          <w:szCs w:val="22"/>
        </w:rPr>
        <w:t>not use the Personal Information for any other purpose, save for the purpose of processing the Personal Information as per the Agreement / Addendum;</w:t>
      </w:r>
    </w:p>
    <w:p w14:paraId="7E7BD305" w14:textId="77777777" w:rsidR="00217128" w:rsidRPr="002436EF" w:rsidRDefault="00217128" w:rsidP="00217128">
      <w:pPr>
        <w:ind w:left="1170" w:hanging="1170"/>
        <w:jc w:val="both"/>
        <w:rPr>
          <w:rFonts w:ascii="Helvetica" w:hAnsi="Helvetica" w:cs="Arial"/>
        </w:rPr>
      </w:pPr>
    </w:p>
    <w:p w14:paraId="6F5B68F7" w14:textId="77777777" w:rsidR="00217128" w:rsidRPr="00BE061D" w:rsidRDefault="00217128" w:rsidP="006E5DD8">
      <w:pPr>
        <w:pStyle w:val="ListParagraph"/>
        <w:numPr>
          <w:ilvl w:val="0"/>
          <w:numId w:val="15"/>
        </w:numPr>
        <w:ind w:left="1170" w:hanging="1170"/>
        <w:jc w:val="both"/>
        <w:rPr>
          <w:rFonts w:ascii="Helvetica" w:hAnsi="Helvetica" w:cs="Arial"/>
          <w:sz w:val="22"/>
          <w:szCs w:val="22"/>
        </w:rPr>
      </w:pPr>
      <w:r w:rsidRPr="00BE061D">
        <w:rPr>
          <w:rFonts w:ascii="Helvetica" w:hAnsi="Helvetica" w:cs="Arial"/>
          <w:sz w:val="22"/>
          <w:szCs w:val="22"/>
        </w:rPr>
        <w:t>treat the Personal Information as confidential and only disclose, transfer and/or hand over the Personal Information to those person(s) who are employed by it, and who need to process the Personal Information in accordance with the mandate to process as an Recipient and/or in terms of the Agreement / Addendum under strict undertakings of confidentiality;</w:t>
      </w:r>
    </w:p>
    <w:p w14:paraId="20D6B934" w14:textId="77777777" w:rsidR="00217128" w:rsidRDefault="00217128" w:rsidP="00217128">
      <w:pPr>
        <w:pStyle w:val="ListParagraph"/>
        <w:ind w:left="1170" w:hanging="1170"/>
        <w:jc w:val="both"/>
        <w:rPr>
          <w:rFonts w:ascii="Helvetica" w:hAnsi="Helvetica" w:cs="Arial"/>
          <w:sz w:val="22"/>
          <w:szCs w:val="22"/>
        </w:rPr>
      </w:pPr>
    </w:p>
    <w:p w14:paraId="688BC1E6" w14:textId="77777777" w:rsidR="00217128" w:rsidRDefault="00217128" w:rsidP="00217128">
      <w:pPr>
        <w:pStyle w:val="ListParagraph"/>
        <w:ind w:left="1170" w:hanging="1170"/>
        <w:jc w:val="both"/>
        <w:rPr>
          <w:rFonts w:ascii="Helvetica" w:hAnsi="Helvetica" w:cs="Arial"/>
          <w:sz w:val="22"/>
          <w:szCs w:val="22"/>
        </w:rPr>
      </w:pPr>
    </w:p>
    <w:p w14:paraId="549A95BB" w14:textId="77777777" w:rsidR="00217128" w:rsidRDefault="00217128" w:rsidP="00217128">
      <w:pPr>
        <w:pStyle w:val="ListParagraph"/>
        <w:ind w:left="1170" w:hanging="1170"/>
        <w:jc w:val="both"/>
        <w:rPr>
          <w:rFonts w:ascii="Helvetica" w:hAnsi="Helvetica" w:cs="Arial"/>
          <w:sz w:val="22"/>
          <w:szCs w:val="22"/>
        </w:rPr>
      </w:pPr>
    </w:p>
    <w:p w14:paraId="496F0678" w14:textId="77777777" w:rsidR="00217128" w:rsidRPr="002436EF" w:rsidRDefault="00217128" w:rsidP="00217128">
      <w:pPr>
        <w:pStyle w:val="ListParagraph"/>
        <w:ind w:left="1170" w:hanging="1170"/>
        <w:jc w:val="both"/>
        <w:rPr>
          <w:rFonts w:ascii="Helvetica" w:hAnsi="Helvetica" w:cs="Arial"/>
          <w:sz w:val="22"/>
          <w:szCs w:val="22"/>
        </w:rPr>
      </w:pPr>
    </w:p>
    <w:p w14:paraId="4357F3C6" w14:textId="77777777" w:rsidR="00217128" w:rsidRPr="00BE061D" w:rsidRDefault="00217128" w:rsidP="006E5DD8">
      <w:pPr>
        <w:pStyle w:val="ListParagraph"/>
        <w:numPr>
          <w:ilvl w:val="0"/>
          <w:numId w:val="15"/>
        </w:numPr>
        <w:ind w:left="1170" w:hanging="1170"/>
        <w:jc w:val="both"/>
        <w:rPr>
          <w:rFonts w:ascii="Helvetica" w:hAnsi="Helvetica" w:cs="Arial"/>
          <w:sz w:val="22"/>
          <w:szCs w:val="22"/>
        </w:rPr>
      </w:pPr>
      <w:r w:rsidRPr="00BE061D">
        <w:rPr>
          <w:rFonts w:ascii="Helvetica" w:hAnsi="Helvetica" w:cs="Arial"/>
          <w:sz w:val="22"/>
          <w:szCs w:val="22"/>
        </w:rPr>
        <w:t xml:space="preserve">in addition to the provisions of clause 4.1.3, treat the Personal Information as confidential and only disclose, transfer and/or hand over the Personal Information to third parties where under any specific instructions as issued by </w:t>
      </w:r>
      <w:r>
        <w:rPr>
          <w:rFonts w:ascii="Helvetica" w:hAnsi="Helvetica" w:cs="Arial"/>
          <w:sz w:val="22"/>
          <w:szCs w:val="22"/>
        </w:rPr>
        <w:t xml:space="preserve">the </w:t>
      </w:r>
      <w:r w:rsidRPr="00754716">
        <w:rPr>
          <w:rFonts w:ascii="Helvetica" w:hAnsi="Helvetica" w:cs="Arial"/>
          <w:sz w:val="22"/>
          <w:szCs w:val="22"/>
        </w:rPr>
        <w:t>C-BRTA</w:t>
      </w:r>
      <w:r>
        <w:rPr>
          <w:rFonts w:ascii="Helvetica" w:hAnsi="Helvetica" w:cs="Arial"/>
          <w:sz w:val="22"/>
          <w:szCs w:val="22"/>
        </w:rPr>
        <w:t xml:space="preserve"> </w:t>
      </w:r>
      <w:r w:rsidRPr="00BE061D">
        <w:rPr>
          <w:rFonts w:ascii="Helvetica" w:hAnsi="Helvetica" w:cs="Arial"/>
          <w:sz w:val="22"/>
          <w:szCs w:val="22"/>
        </w:rPr>
        <w:t xml:space="preserve">in writing from time to time or where required by law and only once it has provided </w:t>
      </w:r>
      <w:r>
        <w:rPr>
          <w:rFonts w:ascii="Helvetica" w:hAnsi="Helvetica" w:cs="Arial"/>
          <w:sz w:val="22"/>
          <w:szCs w:val="22"/>
        </w:rPr>
        <w:t xml:space="preserve">the </w:t>
      </w:r>
      <w:r w:rsidRPr="00754716">
        <w:rPr>
          <w:rFonts w:ascii="Helvetica" w:hAnsi="Helvetica" w:cs="Arial"/>
          <w:sz w:val="22"/>
          <w:szCs w:val="22"/>
        </w:rPr>
        <w:t>C-BRTA</w:t>
      </w:r>
      <w:r>
        <w:rPr>
          <w:rFonts w:ascii="Helvetica" w:hAnsi="Helvetica" w:cs="Arial"/>
          <w:sz w:val="22"/>
          <w:szCs w:val="22"/>
        </w:rPr>
        <w:t xml:space="preserve"> </w:t>
      </w:r>
      <w:r w:rsidRPr="00BE061D">
        <w:rPr>
          <w:rFonts w:ascii="Helvetica" w:hAnsi="Helvetica" w:cs="Arial"/>
          <w:sz w:val="22"/>
          <w:szCs w:val="22"/>
        </w:rPr>
        <w:t xml:space="preserve">with adequate warning of this requirement to disclose and the related details thereof, including the identity of the person who is to receive the Personal Information, the reason for the disclosure and confirmation that the person to whom the Personal Information is to be disclosed to, has signed the POPIA onwards transmission notice attached hereto marked </w:t>
      </w:r>
      <w:r w:rsidRPr="00BE061D">
        <w:rPr>
          <w:rFonts w:ascii="Helvetica" w:hAnsi="Helvetica" w:cs="Arial"/>
          <w:b/>
          <w:sz w:val="22"/>
          <w:szCs w:val="22"/>
          <w:u w:val="single"/>
        </w:rPr>
        <w:t>Annexure “A”;</w:t>
      </w:r>
    </w:p>
    <w:p w14:paraId="202FC607" w14:textId="77777777" w:rsidR="00217128" w:rsidRPr="002436EF" w:rsidRDefault="00217128" w:rsidP="00217128">
      <w:pPr>
        <w:ind w:left="1170" w:hanging="1170"/>
        <w:jc w:val="both"/>
        <w:rPr>
          <w:rFonts w:ascii="Helvetica" w:hAnsi="Helvetica" w:cs="Arial"/>
        </w:rPr>
      </w:pPr>
    </w:p>
    <w:p w14:paraId="63CCBEE0" w14:textId="77777777" w:rsidR="00217128" w:rsidRPr="00BE061D" w:rsidRDefault="00217128" w:rsidP="006E5DD8">
      <w:pPr>
        <w:pStyle w:val="ListParagraph"/>
        <w:numPr>
          <w:ilvl w:val="0"/>
          <w:numId w:val="15"/>
        </w:numPr>
        <w:ind w:left="1170" w:hanging="1170"/>
        <w:jc w:val="both"/>
        <w:rPr>
          <w:rFonts w:ascii="Helvetica" w:hAnsi="Helvetica" w:cs="Arial"/>
          <w:sz w:val="22"/>
          <w:szCs w:val="22"/>
        </w:rPr>
      </w:pPr>
      <w:r w:rsidRPr="00BE061D">
        <w:rPr>
          <w:rFonts w:ascii="Helvetica" w:hAnsi="Helvetica" w:cs="Arial"/>
          <w:sz w:val="22"/>
          <w:szCs w:val="22"/>
        </w:rPr>
        <w:lastRenderedPageBreak/>
        <w:t xml:space="preserve">ensure that it has and will continue to have in place, appropriate technical and organizational measures to protect and safeguard the Personal Information against accidental or unlawful destruction or accidental loss, alteration, unauthorised disclosure or access, including Industry Best Practices, which provide a level of security appropriate to the risk represented by the processing and the nature of the Personal Information to be protected and which safeguards comply with the requirements set out under POPIA, and in addition, which measures are in line with the requirements described under the attached </w:t>
      </w:r>
      <w:r w:rsidRPr="00754716">
        <w:rPr>
          <w:rFonts w:ascii="Helvetica" w:hAnsi="Helvetica" w:cs="Arial"/>
          <w:sz w:val="22"/>
          <w:szCs w:val="22"/>
        </w:rPr>
        <w:t>C-BRTA</w:t>
      </w:r>
      <w:r>
        <w:rPr>
          <w:rFonts w:ascii="Helvetica" w:hAnsi="Helvetica" w:cs="Arial"/>
          <w:sz w:val="22"/>
          <w:szCs w:val="22"/>
        </w:rPr>
        <w:t xml:space="preserve"> </w:t>
      </w:r>
      <w:r w:rsidRPr="00BE061D">
        <w:rPr>
          <w:rFonts w:ascii="Helvetica" w:hAnsi="Helvetica" w:cs="Arial"/>
          <w:sz w:val="22"/>
          <w:szCs w:val="22"/>
        </w:rPr>
        <w:t xml:space="preserve">Security Service Level Requirements, marked </w:t>
      </w:r>
      <w:r w:rsidRPr="00BE061D">
        <w:rPr>
          <w:rFonts w:ascii="Helvetica" w:hAnsi="Helvetica" w:cs="Arial"/>
          <w:b/>
          <w:sz w:val="22"/>
          <w:szCs w:val="22"/>
          <w:u w:val="single"/>
        </w:rPr>
        <w:t>Annexure “B”</w:t>
      </w:r>
      <w:r w:rsidRPr="00BE061D">
        <w:rPr>
          <w:rFonts w:ascii="Helvetica" w:hAnsi="Helvetica" w:cs="Arial"/>
          <w:sz w:val="22"/>
          <w:szCs w:val="22"/>
        </w:rPr>
        <w:t xml:space="preserve">; </w:t>
      </w:r>
    </w:p>
    <w:p w14:paraId="40C38A64" w14:textId="77777777" w:rsidR="00217128" w:rsidRDefault="00217128" w:rsidP="00217128">
      <w:pPr>
        <w:pStyle w:val="ListParagraph"/>
        <w:ind w:left="1170" w:hanging="1170"/>
        <w:jc w:val="both"/>
        <w:rPr>
          <w:rFonts w:ascii="Helvetica" w:hAnsi="Helvetica" w:cs="Arial"/>
          <w:sz w:val="22"/>
          <w:szCs w:val="22"/>
        </w:rPr>
      </w:pPr>
    </w:p>
    <w:p w14:paraId="28A0F133" w14:textId="77777777" w:rsidR="00217128" w:rsidRPr="00BE061D" w:rsidRDefault="00217128" w:rsidP="006E5DD8">
      <w:pPr>
        <w:pStyle w:val="ListParagraph"/>
        <w:numPr>
          <w:ilvl w:val="0"/>
          <w:numId w:val="15"/>
        </w:numPr>
        <w:ind w:left="1170" w:hanging="1170"/>
        <w:jc w:val="both"/>
        <w:rPr>
          <w:rFonts w:ascii="Helvetica" w:hAnsi="Helvetica" w:cs="Arial"/>
          <w:sz w:val="22"/>
          <w:szCs w:val="22"/>
        </w:rPr>
      </w:pPr>
      <w:r w:rsidRPr="00BE061D">
        <w:rPr>
          <w:rFonts w:ascii="Helvetica" w:hAnsi="Helvetica" w:cs="Arial"/>
          <w:sz w:val="22"/>
          <w:szCs w:val="22"/>
        </w:rPr>
        <w:t>implement such measures to ensure a level of security appropriate to the risk involved, including as appropriate: the pseudonymisation and encryption of Personal Information; the ability to ensure the ongoing confidentiality, integrity, availability and resilience of processing systems and services; the ability to restore the availability and access to Personal Information in a timely manner in the event of a physical or technical incident; and a process for regularly testing, assessing and evaluating the effectiveness of security measures.</w:t>
      </w:r>
    </w:p>
    <w:p w14:paraId="41520752" w14:textId="77777777" w:rsidR="00217128" w:rsidRPr="002436EF" w:rsidRDefault="00217128" w:rsidP="00217128">
      <w:pPr>
        <w:ind w:left="1170" w:hanging="1170"/>
        <w:jc w:val="both"/>
        <w:rPr>
          <w:rFonts w:ascii="Helvetica" w:hAnsi="Helvetica" w:cs="Arial"/>
        </w:rPr>
      </w:pPr>
    </w:p>
    <w:p w14:paraId="02EFADCF" w14:textId="77777777" w:rsidR="00217128" w:rsidRPr="00BE061D" w:rsidRDefault="00217128" w:rsidP="006E5DD8">
      <w:pPr>
        <w:pStyle w:val="ListParagraph"/>
        <w:numPr>
          <w:ilvl w:val="0"/>
          <w:numId w:val="15"/>
        </w:numPr>
        <w:ind w:left="1170" w:hanging="1170"/>
        <w:jc w:val="both"/>
        <w:rPr>
          <w:rFonts w:ascii="Helvetica" w:hAnsi="Helvetica" w:cs="Arial"/>
          <w:sz w:val="22"/>
          <w:szCs w:val="22"/>
        </w:rPr>
      </w:pPr>
      <w:r w:rsidRPr="00BE061D">
        <w:rPr>
          <w:rFonts w:ascii="Helvetica" w:hAnsi="Helvetica" w:cs="Arial"/>
          <w:sz w:val="22"/>
          <w:szCs w:val="22"/>
        </w:rPr>
        <w:t>process the Personal Information strictly in accordance with POPIA and</w:t>
      </w:r>
      <w:r>
        <w:rPr>
          <w:rFonts w:ascii="Helvetica" w:hAnsi="Helvetica" w:cs="Arial"/>
          <w:sz w:val="22"/>
          <w:szCs w:val="22"/>
        </w:rPr>
        <w:t xml:space="preserve"> </w:t>
      </w:r>
      <w:r w:rsidRPr="00BE061D">
        <w:rPr>
          <w:rFonts w:ascii="Helvetica" w:hAnsi="Helvetica" w:cs="Arial"/>
          <w:sz w:val="22"/>
          <w:szCs w:val="22"/>
        </w:rPr>
        <w:t>the POPIA processing conditions and any other Data Privacy Laws which may be in place in the Country or area where the Recipient is located and where it is using the Personal Information</w:t>
      </w:r>
      <w:r>
        <w:rPr>
          <w:rFonts w:ascii="Helvetica" w:hAnsi="Helvetica" w:cs="Arial"/>
          <w:sz w:val="22"/>
          <w:szCs w:val="22"/>
        </w:rPr>
        <w:t>, provided that</w:t>
      </w:r>
      <w:r w:rsidRPr="004457FA">
        <w:rPr>
          <w:rFonts w:ascii="Helvetica" w:hAnsi="Helvetica" w:cs="Arial"/>
          <w:sz w:val="22"/>
          <w:szCs w:val="22"/>
        </w:rPr>
        <w:t xml:space="preserve"> </w:t>
      </w:r>
      <w:r>
        <w:rPr>
          <w:rFonts w:ascii="Helvetica" w:hAnsi="Helvetica" w:cs="Arial"/>
          <w:sz w:val="22"/>
          <w:szCs w:val="22"/>
        </w:rPr>
        <w:t>the POPIA provisions at all times will take precedence</w:t>
      </w:r>
      <w:r w:rsidRPr="00BE061D">
        <w:rPr>
          <w:rFonts w:ascii="Helvetica" w:hAnsi="Helvetica" w:cs="Arial"/>
          <w:sz w:val="22"/>
          <w:szCs w:val="22"/>
        </w:rPr>
        <w:t xml:space="preserve">; </w:t>
      </w:r>
    </w:p>
    <w:p w14:paraId="3FEB8995" w14:textId="77777777" w:rsidR="00217128" w:rsidRPr="00665971" w:rsidRDefault="00217128" w:rsidP="00217128">
      <w:pPr>
        <w:pStyle w:val="ListParagraph"/>
        <w:rPr>
          <w:rFonts w:ascii="Helvetica" w:hAnsi="Helvetica" w:cs="Arial"/>
          <w:sz w:val="22"/>
          <w:szCs w:val="22"/>
        </w:rPr>
      </w:pPr>
    </w:p>
    <w:p w14:paraId="4A09F97D" w14:textId="77777777" w:rsidR="00217128" w:rsidRPr="00BE061D" w:rsidRDefault="00217128" w:rsidP="006E5DD8">
      <w:pPr>
        <w:pStyle w:val="ListParagraph"/>
        <w:numPr>
          <w:ilvl w:val="0"/>
          <w:numId w:val="15"/>
        </w:numPr>
        <w:ind w:left="1170" w:hanging="1170"/>
        <w:jc w:val="both"/>
        <w:rPr>
          <w:rFonts w:ascii="Helvetica" w:hAnsi="Helvetica" w:cs="Arial"/>
          <w:sz w:val="22"/>
          <w:szCs w:val="22"/>
          <w:u w:val="single"/>
        </w:rPr>
      </w:pPr>
      <w:r w:rsidRPr="00BE061D">
        <w:rPr>
          <w:rFonts w:ascii="Helvetica" w:hAnsi="Helvetica" w:cs="Arial"/>
          <w:sz w:val="22"/>
          <w:szCs w:val="22"/>
        </w:rPr>
        <w:t xml:space="preserve">not use the Personal Information for any direct marketing or advertising, research or statistical purposes, unless expressly authorised to do as per its mandate </w:t>
      </w:r>
      <w:r w:rsidRPr="00BE061D">
        <w:rPr>
          <w:rFonts w:ascii="Helvetica" w:hAnsi="Helvetica" w:cs="Arial"/>
          <w:sz w:val="22"/>
          <w:szCs w:val="22"/>
          <w:u w:val="single"/>
        </w:rPr>
        <w:t>and when conducting such activity ensure that this is done strictly in compliance with the requirements of POPIA and its regulations especially those applicable to direct marketing detailed under section 69;</w:t>
      </w:r>
    </w:p>
    <w:p w14:paraId="7BB51184" w14:textId="77777777" w:rsidR="00217128" w:rsidRPr="002436EF" w:rsidRDefault="00217128" w:rsidP="00217128">
      <w:pPr>
        <w:jc w:val="both"/>
        <w:rPr>
          <w:rFonts w:ascii="Helvetica" w:hAnsi="Helvetica" w:cs="Arial"/>
        </w:rPr>
      </w:pPr>
    </w:p>
    <w:p w14:paraId="6C6DDE60" w14:textId="77777777" w:rsidR="00217128" w:rsidRPr="00BE061D" w:rsidRDefault="00217128" w:rsidP="006E5DD8">
      <w:pPr>
        <w:pStyle w:val="ListParagraph"/>
        <w:numPr>
          <w:ilvl w:val="0"/>
          <w:numId w:val="15"/>
        </w:numPr>
        <w:ind w:left="1170" w:hanging="1170"/>
        <w:jc w:val="both"/>
        <w:rPr>
          <w:rFonts w:ascii="Helvetica" w:hAnsi="Helvetica" w:cs="Arial"/>
          <w:sz w:val="22"/>
          <w:szCs w:val="22"/>
        </w:rPr>
      </w:pPr>
      <w:r w:rsidRPr="00BE061D">
        <w:rPr>
          <w:rFonts w:ascii="Helvetica" w:hAnsi="Helvetica" w:cs="Arial"/>
          <w:sz w:val="22"/>
          <w:szCs w:val="22"/>
        </w:rPr>
        <w:t xml:space="preserve">where processing the Personal Information as an Operator, not treat the Personal Information as its own, it expressly acknowledging that it has been tasked with processing the Personal Information in its capacity as </w:t>
      </w:r>
      <w:r>
        <w:rPr>
          <w:rFonts w:ascii="Helvetica" w:hAnsi="Helvetica" w:cs="Arial"/>
          <w:sz w:val="22"/>
          <w:szCs w:val="22"/>
        </w:rPr>
        <w:t xml:space="preserve">the </w:t>
      </w:r>
      <w:r w:rsidRPr="00754716">
        <w:rPr>
          <w:rFonts w:ascii="Helvetica" w:hAnsi="Helvetica" w:cs="Arial"/>
          <w:sz w:val="22"/>
          <w:szCs w:val="22"/>
        </w:rPr>
        <w:t>C-BRTA</w:t>
      </w:r>
      <w:r>
        <w:rPr>
          <w:rFonts w:ascii="Helvetica" w:hAnsi="Helvetica" w:cs="Arial"/>
          <w:sz w:val="22"/>
          <w:szCs w:val="22"/>
        </w:rPr>
        <w:t xml:space="preserve">’s </w:t>
      </w:r>
      <w:r w:rsidRPr="00BE061D">
        <w:rPr>
          <w:rFonts w:ascii="Helvetica" w:hAnsi="Helvetica" w:cs="Arial"/>
          <w:sz w:val="22"/>
          <w:szCs w:val="22"/>
        </w:rPr>
        <w:t xml:space="preserve">Operator and agent, and that ownership of all the records housing the Personal Information and any records comprising such Personal Information pertaining to the Data Subject, will always remain with </w:t>
      </w:r>
      <w:r>
        <w:rPr>
          <w:rFonts w:ascii="Helvetica" w:hAnsi="Helvetica" w:cs="Arial"/>
          <w:sz w:val="22"/>
          <w:szCs w:val="22"/>
        </w:rPr>
        <w:t xml:space="preserve">the </w:t>
      </w:r>
      <w:r w:rsidRPr="00754716">
        <w:rPr>
          <w:rFonts w:ascii="Helvetica" w:hAnsi="Helvetica" w:cs="Arial"/>
          <w:sz w:val="22"/>
          <w:szCs w:val="22"/>
        </w:rPr>
        <w:t>C-BRTA</w:t>
      </w:r>
      <w:r w:rsidRPr="00BE061D">
        <w:rPr>
          <w:rFonts w:ascii="Helvetica" w:hAnsi="Helvetica" w:cs="Arial"/>
          <w:sz w:val="22"/>
          <w:szCs w:val="22"/>
        </w:rPr>
        <w:t>;</w:t>
      </w:r>
    </w:p>
    <w:p w14:paraId="4DF8F898" w14:textId="77777777" w:rsidR="00217128" w:rsidRPr="002436EF" w:rsidRDefault="00217128" w:rsidP="00217128">
      <w:pPr>
        <w:ind w:left="1170" w:hanging="1170"/>
        <w:jc w:val="both"/>
        <w:rPr>
          <w:rFonts w:ascii="Helvetica" w:hAnsi="Helvetica" w:cs="Arial"/>
        </w:rPr>
      </w:pPr>
    </w:p>
    <w:p w14:paraId="6365B276" w14:textId="77777777" w:rsidR="00217128" w:rsidRPr="00BE061D" w:rsidRDefault="00217128" w:rsidP="006E5DD8">
      <w:pPr>
        <w:pStyle w:val="ListParagraph"/>
        <w:numPr>
          <w:ilvl w:val="0"/>
          <w:numId w:val="15"/>
        </w:numPr>
        <w:ind w:left="1170" w:hanging="1170"/>
        <w:jc w:val="both"/>
        <w:rPr>
          <w:rFonts w:ascii="Helvetica" w:hAnsi="Helvetica" w:cs="Arial"/>
          <w:sz w:val="22"/>
          <w:szCs w:val="22"/>
        </w:rPr>
      </w:pPr>
      <w:r w:rsidRPr="00BE061D">
        <w:rPr>
          <w:rFonts w:ascii="Helvetica" w:hAnsi="Helvetica" w:cs="Arial"/>
          <w:sz w:val="22"/>
          <w:szCs w:val="22"/>
        </w:rPr>
        <w:t xml:space="preserve">not sell, alienate or otherwise part with the Personal Information or any of the records housing the Personal Information, save with </w:t>
      </w:r>
      <w:r>
        <w:rPr>
          <w:rFonts w:ascii="Helvetica" w:hAnsi="Helvetica" w:cs="Arial"/>
          <w:sz w:val="22"/>
          <w:szCs w:val="22"/>
        </w:rPr>
        <w:t xml:space="preserve">the </w:t>
      </w:r>
      <w:r w:rsidRPr="00754716">
        <w:rPr>
          <w:rFonts w:ascii="Helvetica" w:hAnsi="Helvetica" w:cs="Arial"/>
          <w:sz w:val="22"/>
          <w:szCs w:val="22"/>
        </w:rPr>
        <w:t>C-BRTA</w:t>
      </w:r>
      <w:r>
        <w:rPr>
          <w:rFonts w:ascii="Helvetica" w:hAnsi="Helvetica" w:cs="Arial"/>
          <w:sz w:val="22"/>
          <w:szCs w:val="22"/>
        </w:rPr>
        <w:t xml:space="preserve">’s </w:t>
      </w:r>
      <w:r w:rsidRPr="00BE061D">
        <w:rPr>
          <w:rFonts w:ascii="Helvetica" w:hAnsi="Helvetica" w:cs="Arial"/>
          <w:sz w:val="22"/>
          <w:szCs w:val="22"/>
        </w:rPr>
        <w:t>prior written consent and which is required in order for it to comply with its mandate;</w:t>
      </w:r>
    </w:p>
    <w:p w14:paraId="4F7C5180" w14:textId="77777777" w:rsidR="00217128" w:rsidRPr="002436EF" w:rsidRDefault="00217128" w:rsidP="00217128">
      <w:pPr>
        <w:ind w:left="1170" w:hanging="1170"/>
        <w:jc w:val="both"/>
        <w:rPr>
          <w:rFonts w:ascii="Helvetica" w:hAnsi="Helvetica" w:cs="Arial"/>
        </w:rPr>
      </w:pPr>
    </w:p>
    <w:p w14:paraId="6F4F8645" w14:textId="77777777" w:rsidR="00217128" w:rsidRPr="00BE061D" w:rsidRDefault="00217128" w:rsidP="006E5DD8">
      <w:pPr>
        <w:pStyle w:val="ListParagraph"/>
        <w:numPr>
          <w:ilvl w:val="0"/>
          <w:numId w:val="15"/>
        </w:numPr>
        <w:ind w:left="1170" w:hanging="1170"/>
        <w:jc w:val="both"/>
        <w:rPr>
          <w:rFonts w:ascii="Helvetica" w:hAnsi="Helvetica" w:cs="Arial"/>
          <w:sz w:val="22"/>
          <w:szCs w:val="22"/>
        </w:rPr>
      </w:pPr>
      <w:r w:rsidRPr="00BE061D">
        <w:rPr>
          <w:rFonts w:ascii="Helvetica" w:hAnsi="Helvetica" w:cs="Arial"/>
          <w:sz w:val="22"/>
          <w:szCs w:val="22"/>
        </w:rPr>
        <w:t xml:space="preserve">where it has to pass the Personal Information to a sub-Recipient, or sub-Operator, as the case may be, as per its mandate or in terms of the Agreement / Addendum, ensure that such party concludes a “sub-Recipient or sub-Operator Agreement” with it and </w:t>
      </w:r>
      <w:r>
        <w:rPr>
          <w:rFonts w:ascii="Helvetica" w:hAnsi="Helvetica" w:cs="Arial"/>
          <w:sz w:val="22"/>
          <w:szCs w:val="22"/>
        </w:rPr>
        <w:t xml:space="preserve">the </w:t>
      </w:r>
      <w:r w:rsidRPr="00754716">
        <w:rPr>
          <w:rFonts w:ascii="Helvetica" w:hAnsi="Helvetica" w:cs="Arial"/>
          <w:sz w:val="22"/>
          <w:szCs w:val="22"/>
        </w:rPr>
        <w:t>C-BRTA</w:t>
      </w:r>
      <w:r>
        <w:rPr>
          <w:rFonts w:ascii="Helvetica" w:hAnsi="Helvetica" w:cs="Arial"/>
          <w:sz w:val="22"/>
          <w:szCs w:val="22"/>
        </w:rPr>
        <w:t xml:space="preserve">, </w:t>
      </w:r>
      <w:r w:rsidRPr="00BE061D">
        <w:rPr>
          <w:rFonts w:ascii="Helvetica" w:hAnsi="Helvetica" w:cs="Arial"/>
          <w:sz w:val="22"/>
          <w:szCs w:val="22"/>
        </w:rPr>
        <w:t>which compels the third party receiving the Personal Information to respect and maintain the confidentiality and security of the Personal Information, which sub-Recipient or sub-Operator Agreement will house the same terms and conditions as contained in this Agreement / Addendum, and which shall be concluded before the Personal Information is transferred to the sub-Recipient or sub-Operator.</w:t>
      </w:r>
    </w:p>
    <w:p w14:paraId="58DEFF0C" w14:textId="77777777" w:rsidR="00217128" w:rsidRPr="002436EF" w:rsidRDefault="00217128" w:rsidP="00217128">
      <w:pPr>
        <w:ind w:left="1170" w:hanging="1170"/>
        <w:jc w:val="both"/>
        <w:rPr>
          <w:rFonts w:ascii="Helvetica" w:hAnsi="Helvetica" w:cs="Arial"/>
        </w:rPr>
      </w:pPr>
    </w:p>
    <w:p w14:paraId="7DEB6478" w14:textId="77777777" w:rsidR="00217128" w:rsidRPr="00BE061D" w:rsidRDefault="00217128" w:rsidP="006E5DD8">
      <w:pPr>
        <w:pStyle w:val="ListParagraph"/>
        <w:numPr>
          <w:ilvl w:val="0"/>
          <w:numId w:val="15"/>
        </w:numPr>
        <w:ind w:left="1170" w:hanging="1170"/>
        <w:jc w:val="both"/>
        <w:rPr>
          <w:rFonts w:ascii="Helvetica" w:hAnsi="Helvetica" w:cs="Arial"/>
          <w:sz w:val="22"/>
          <w:szCs w:val="22"/>
        </w:rPr>
      </w:pPr>
      <w:r w:rsidRPr="00BE061D">
        <w:rPr>
          <w:rFonts w:ascii="Helvetica" w:hAnsi="Helvetica" w:cs="Arial"/>
          <w:sz w:val="22"/>
          <w:szCs w:val="22"/>
        </w:rPr>
        <w:lastRenderedPageBreak/>
        <w:t>ensure that any person acting under the authority of the Recipient, including any employee or sub-Recipient, shall be obligated to process the Personal Information only on instructions from the Recipient and strictly in accordance with this Agreement / Addendum, and in particular the Sub-Recipient or sub-Operator Agreement, where applicable.</w:t>
      </w:r>
    </w:p>
    <w:p w14:paraId="4A7A4C20" w14:textId="77777777" w:rsidR="00217128" w:rsidRPr="002436EF" w:rsidRDefault="00217128" w:rsidP="00217128">
      <w:pPr>
        <w:ind w:left="1170" w:hanging="1170"/>
        <w:jc w:val="both"/>
        <w:rPr>
          <w:rFonts w:ascii="Helvetica" w:hAnsi="Helvetica" w:cs="Arial"/>
        </w:rPr>
      </w:pPr>
    </w:p>
    <w:p w14:paraId="50C73D44" w14:textId="77777777" w:rsidR="00217128" w:rsidRDefault="00217128" w:rsidP="006E5DD8">
      <w:pPr>
        <w:pStyle w:val="WWList4"/>
        <w:numPr>
          <w:ilvl w:val="0"/>
          <w:numId w:val="15"/>
        </w:numPr>
        <w:spacing w:after="0" w:line="240" w:lineRule="auto"/>
        <w:ind w:left="1170" w:hanging="1170"/>
        <w:rPr>
          <w:rFonts w:ascii="Helvetica" w:hAnsi="Helvetica" w:cs="Arial"/>
          <w:szCs w:val="22"/>
        </w:rPr>
      </w:pPr>
      <w:r w:rsidRPr="008D6934">
        <w:rPr>
          <w:rFonts w:ascii="Helvetica" w:hAnsi="Helvetica" w:cs="Arial"/>
          <w:szCs w:val="22"/>
        </w:rPr>
        <w:t xml:space="preserve">promptly and without undue delay notify </w:t>
      </w:r>
      <w:r>
        <w:rPr>
          <w:rFonts w:ascii="Helvetica" w:hAnsi="Helvetica" w:cs="Arial"/>
          <w:szCs w:val="22"/>
        </w:rPr>
        <w:t xml:space="preserve">the </w:t>
      </w:r>
      <w:r w:rsidRPr="00754716">
        <w:rPr>
          <w:rFonts w:ascii="Helvetica" w:hAnsi="Helvetica" w:cs="Arial"/>
          <w:szCs w:val="22"/>
        </w:rPr>
        <w:t>C-BRTA</w:t>
      </w:r>
      <w:r>
        <w:rPr>
          <w:rFonts w:ascii="Helvetica" w:hAnsi="Helvetica" w:cs="Arial"/>
          <w:szCs w:val="22"/>
        </w:rPr>
        <w:t xml:space="preserve"> </w:t>
      </w:r>
      <w:r w:rsidRPr="008D6934">
        <w:rPr>
          <w:rFonts w:ascii="Helvetica" w:hAnsi="Helvetica" w:cs="Arial"/>
          <w:szCs w:val="22"/>
        </w:rPr>
        <w:t>if any Personal Information is lost or destroyed or becomes damaged, corrupted, or unusable. The Recipient will restore such Personal Information at its own expense.</w:t>
      </w:r>
    </w:p>
    <w:p w14:paraId="06864B26" w14:textId="77777777" w:rsidR="00217128" w:rsidRDefault="00217128" w:rsidP="00217128">
      <w:pPr>
        <w:pStyle w:val="WWList4"/>
        <w:numPr>
          <w:ilvl w:val="0"/>
          <w:numId w:val="0"/>
        </w:numPr>
        <w:spacing w:after="0" w:line="240" w:lineRule="auto"/>
        <w:ind w:left="1170" w:hanging="1170"/>
        <w:rPr>
          <w:rFonts w:ascii="Helvetica" w:hAnsi="Helvetica" w:cs="Arial"/>
          <w:szCs w:val="22"/>
        </w:rPr>
      </w:pPr>
    </w:p>
    <w:p w14:paraId="68FDA46E" w14:textId="77777777" w:rsidR="00217128" w:rsidRDefault="00217128" w:rsidP="006E5DD8">
      <w:pPr>
        <w:pStyle w:val="WWList4"/>
        <w:numPr>
          <w:ilvl w:val="0"/>
          <w:numId w:val="15"/>
        </w:numPr>
        <w:spacing w:after="0" w:line="240" w:lineRule="auto"/>
        <w:ind w:left="1170" w:hanging="1170"/>
        <w:rPr>
          <w:rFonts w:ascii="Helvetica" w:hAnsi="Helvetica" w:cs="Arial"/>
          <w:szCs w:val="22"/>
        </w:rPr>
      </w:pPr>
      <w:r w:rsidRPr="008D6934">
        <w:rPr>
          <w:rFonts w:ascii="Helvetica" w:hAnsi="Helvetica" w:cs="Arial"/>
          <w:szCs w:val="22"/>
        </w:rPr>
        <w:t xml:space="preserve">without undue delay notify </w:t>
      </w:r>
      <w:r>
        <w:rPr>
          <w:rFonts w:ascii="Helvetica" w:hAnsi="Helvetica" w:cs="Arial"/>
          <w:szCs w:val="22"/>
        </w:rPr>
        <w:t xml:space="preserve">the </w:t>
      </w:r>
      <w:r w:rsidRPr="00754716">
        <w:rPr>
          <w:rFonts w:ascii="Helvetica" w:hAnsi="Helvetica" w:cs="Arial"/>
          <w:szCs w:val="22"/>
        </w:rPr>
        <w:t>C-BRTA</w:t>
      </w:r>
      <w:r>
        <w:rPr>
          <w:rFonts w:ascii="Helvetica" w:hAnsi="Helvetica" w:cs="Arial"/>
          <w:szCs w:val="22"/>
        </w:rPr>
        <w:t xml:space="preserve"> </w:t>
      </w:r>
      <w:r w:rsidRPr="008D6934">
        <w:rPr>
          <w:rFonts w:ascii="Helvetica" w:hAnsi="Helvetica" w:cs="Arial"/>
          <w:szCs w:val="22"/>
        </w:rPr>
        <w:t>if it becomes aware of any reason to believe that there was an occurrence of</w:t>
      </w:r>
      <w:r>
        <w:rPr>
          <w:rFonts w:ascii="Helvetica" w:hAnsi="Helvetica" w:cs="Arial"/>
          <w:szCs w:val="22"/>
        </w:rPr>
        <w:t xml:space="preserve"> </w:t>
      </w:r>
      <w:r w:rsidRPr="008D6934">
        <w:rPr>
          <w:rFonts w:ascii="Helvetica" w:hAnsi="Helvetica" w:cs="Arial"/>
          <w:szCs w:val="22"/>
        </w:rPr>
        <w:t>any accidental, unauthorised or unlawful processing of the Personal Information; or</w:t>
      </w:r>
      <w:r>
        <w:rPr>
          <w:rFonts w:ascii="Helvetica" w:hAnsi="Helvetica" w:cs="Arial"/>
          <w:szCs w:val="22"/>
        </w:rPr>
        <w:t xml:space="preserve"> </w:t>
      </w:r>
      <w:r w:rsidRPr="008D6934">
        <w:rPr>
          <w:rFonts w:ascii="Helvetica" w:hAnsi="Helvetica" w:cs="Arial"/>
          <w:szCs w:val="22"/>
        </w:rPr>
        <w:t>any Personal Information Breach</w:t>
      </w:r>
      <w:r>
        <w:rPr>
          <w:rFonts w:ascii="Helvetica" w:hAnsi="Helvetica" w:cs="Arial"/>
          <w:szCs w:val="22"/>
        </w:rPr>
        <w:t xml:space="preserve"> and in such case </w:t>
      </w:r>
      <w:r w:rsidRPr="008D6934">
        <w:rPr>
          <w:rFonts w:ascii="Helvetica" w:hAnsi="Helvetica" w:cs="Arial"/>
          <w:szCs w:val="22"/>
        </w:rPr>
        <w:t xml:space="preserve">without undue delay, also provide </w:t>
      </w:r>
      <w:r>
        <w:rPr>
          <w:rFonts w:ascii="Helvetica" w:hAnsi="Helvetica" w:cs="Arial"/>
          <w:szCs w:val="22"/>
        </w:rPr>
        <w:t xml:space="preserve">the </w:t>
      </w:r>
      <w:r w:rsidRPr="00754716">
        <w:rPr>
          <w:rFonts w:ascii="Helvetica" w:hAnsi="Helvetica" w:cs="Arial"/>
          <w:szCs w:val="22"/>
        </w:rPr>
        <w:t>C-BRTA</w:t>
      </w:r>
      <w:r>
        <w:rPr>
          <w:rFonts w:ascii="Helvetica" w:hAnsi="Helvetica" w:cs="Arial"/>
          <w:szCs w:val="22"/>
        </w:rPr>
        <w:t xml:space="preserve"> </w:t>
      </w:r>
      <w:r w:rsidRPr="008D6934">
        <w:rPr>
          <w:rFonts w:ascii="Helvetica" w:hAnsi="Helvetica" w:cs="Arial"/>
          <w:szCs w:val="22"/>
        </w:rPr>
        <w:t xml:space="preserve">with the following </w:t>
      </w:r>
      <w:r>
        <w:rPr>
          <w:rFonts w:ascii="Helvetica" w:hAnsi="Helvetica" w:cs="Arial"/>
          <w:szCs w:val="22"/>
        </w:rPr>
        <w:t xml:space="preserve">information: </w:t>
      </w:r>
    </w:p>
    <w:p w14:paraId="6599EF91" w14:textId="77777777" w:rsidR="00217128" w:rsidRDefault="00217128" w:rsidP="00217128">
      <w:pPr>
        <w:pStyle w:val="WWList4"/>
        <w:numPr>
          <w:ilvl w:val="0"/>
          <w:numId w:val="0"/>
        </w:numPr>
        <w:spacing w:after="0" w:line="240" w:lineRule="auto"/>
        <w:ind w:left="1134"/>
        <w:rPr>
          <w:rFonts w:ascii="Helvetica" w:hAnsi="Helvetica" w:cs="Arial"/>
          <w:szCs w:val="22"/>
        </w:rPr>
      </w:pPr>
    </w:p>
    <w:p w14:paraId="5D88852F" w14:textId="77777777" w:rsidR="00217128" w:rsidRDefault="00217128" w:rsidP="006E5DD8">
      <w:pPr>
        <w:pStyle w:val="WWList4"/>
        <w:numPr>
          <w:ilvl w:val="0"/>
          <w:numId w:val="11"/>
        </w:numPr>
        <w:spacing w:after="0" w:line="240" w:lineRule="auto"/>
        <w:ind w:left="1620" w:hanging="486"/>
        <w:rPr>
          <w:rFonts w:ascii="Helvetica" w:hAnsi="Helvetica" w:cs="Arial"/>
          <w:szCs w:val="22"/>
        </w:rPr>
      </w:pPr>
      <w:r w:rsidRPr="008D6934">
        <w:rPr>
          <w:rFonts w:ascii="Helvetica" w:hAnsi="Helvetica" w:cs="Arial"/>
          <w:szCs w:val="22"/>
        </w:rPr>
        <w:t>description of the nature of any accidental, unauthorised or unlawful processing of the Personal Information; or</w:t>
      </w:r>
      <w:r>
        <w:rPr>
          <w:rFonts w:ascii="Helvetica" w:hAnsi="Helvetica" w:cs="Arial"/>
          <w:szCs w:val="22"/>
        </w:rPr>
        <w:t xml:space="preserve"> </w:t>
      </w:r>
    </w:p>
    <w:p w14:paraId="596A5169" w14:textId="77777777" w:rsidR="00217128" w:rsidRDefault="00217128" w:rsidP="00217128">
      <w:pPr>
        <w:pStyle w:val="WWList4"/>
        <w:numPr>
          <w:ilvl w:val="0"/>
          <w:numId w:val="0"/>
        </w:numPr>
        <w:spacing w:after="0" w:line="240" w:lineRule="auto"/>
        <w:ind w:left="1620" w:hanging="486"/>
        <w:rPr>
          <w:rFonts w:ascii="Helvetica" w:hAnsi="Helvetica" w:cs="Arial"/>
          <w:szCs w:val="22"/>
        </w:rPr>
      </w:pPr>
    </w:p>
    <w:p w14:paraId="5EC21437" w14:textId="77777777" w:rsidR="00217128" w:rsidRDefault="00217128" w:rsidP="006E5DD8">
      <w:pPr>
        <w:pStyle w:val="WWList4"/>
        <w:numPr>
          <w:ilvl w:val="0"/>
          <w:numId w:val="11"/>
        </w:numPr>
        <w:spacing w:after="0" w:line="240" w:lineRule="auto"/>
        <w:ind w:left="1620" w:hanging="486"/>
        <w:rPr>
          <w:rFonts w:ascii="Helvetica" w:hAnsi="Helvetica" w:cs="Arial"/>
          <w:szCs w:val="22"/>
        </w:rPr>
      </w:pPr>
      <w:r w:rsidRPr="008D6934">
        <w:rPr>
          <w:rFonts w:ascii="Helvetica" w:hAnsi="Helvetica" w:cs="Arial"/>
          <w:szCs w:val="22"/>
        </w:rPr>
        <w:t>any Personal Information Breach</w:t>
      </w:r>
      <w:r>
        <w:rPr>
          <w:rFonts w:ascii="Helvetica" w:hAnsi="Helvetica" w:cs="Arial"/>
          <w:szCs w:val="22"/>
        </w:rPr>
        <w:t xml:space="preserve"> </w:t>
      </w:r>
      <w:r w:rsidRPr="008D6934">
        <w:rPr>
          <w:rFonts w:ascii="Helvetica" w:hAnsi="Helvetica" w:cs="Arial"/>
          <w:szCs w:val="22"/>
        </w:rPr>
        <w:t>(including the categories and approximate number of both Data Subjects and Personal Information records concerned</w:t>
      </w:r>
      <w:r>
        <w:rPr>
          <w:rFonts w:ascii="Helvetica" w:hAnsi="Helvetica" w:cs="Arial"/>
          <w:szCs w:val="22"/>
        </w:rPr>
        <w:t xml:space="preserve"> </w:t>
      </w:r>
      <w:r w:rsidRPr="008D6934">
        <w:rPr>
          <w:rFonts w:ascii="Helvetica" w:hAnsi="Helvetica" w:cs="Arial"/>
          <w:szCs w:val="22"/>
        </w:rPr>
        <w:t xml:space="preserve">the likely consequences; and </w:t>
      </w:r>
    </w:p>
    <w:p w14:paraId="568E7179" w14:textId="77777777" w:rsidR="00217128" w:rsidRDefault="00217128" w:rsidP="00217128">
      <w:pPr>
        <w:pStyle w:val="WWList4"/>
        <w:numPr>
          <w:ilvl w:val="0"/>
          <w:numId w:val="0"/>
        </w:numPr>
        <w:spacing w:after="0" w:line="240" w:lineRule="auto"/>
        <w:ind w:left="1620" w:hanging="486"/>
        <w:rPr>
          <w:rFonts w:ascii="Helvetica" w:hAnsi="Helvetica" w:cs="Arial"/>
          <w:szCs w:val="22"/>
        </w:rPr>
      </w:pPr>
    </w:p>
    <w:p w14:paraId="31A41396" w14:textId="77777777" w:rsidR="00217128" w:rsidRDefault="00217128" w:rsidP="006E5DD8">
      <w:pPr>
        <w:pStyle w:val="WWList4"/>
        <w:numPr>
          <w:ilvl w:val="0"/>
          <w:numId w:val="11"/>
        </w:numPr>
        <w:spacing w:after="0" w:line="240" w:lineRule="auto"/>
        <w:ind w:left="1620" w:hanging="486"/>
        <w:rPr>
          <w:rFonts w:ascii="Helvetica" w:hAnsi="Helvetica" w:cs="Arial"/>
          <w:szCs w:val="22"/>
        </w:rPr>
      </w:pPr>
      <w:r w:rsidRPr="008D6934">
        <w:rPr>
          <w:rFonts w:ascii="Helvetica" w:hAnsi="Helvetica" w:cs="Arial"/>
          <w:szCs w:val="22"/>
        </w:rPr>
        <w:t>description of the measures taken, or proposed to be taken to address any accidental, unauthorised or unlawful processing of the Personal Information; or</w:t>
      </w:r>
      <w:r>
        <w:rPr>
          <w:rFonts w:ascii="Helvetica" w:hAnsi="Helvetica" w:cs="Arial"/>
          <w:szCs w:val="22"/>
        </w:rPr>
        <w:t xml:space="preserve"> </w:t>
      </w:r>
    </w:p>
    <w:p w14:paraId="7E903928" w14:textId="77777777" w:rsidR="00217128" w:rsidRDefault="00217128" w:rsidP="00217128">
      <w:pPr>
        <w:pStyle w:val="WWList4"/>
        <w:numPr>
          <w:ilvl w:val="0"/>
          <w:numId w:val="0"/>
        </w:numPr>
        <w:spacing w:after="0" w:line="240" w:lineRule="auto"/>
        <w:ind w:left="1620" w:hanging="486"/>
        <w:rPr>
          <w:rFonts w:ascii="Helvetica" w:hAnsi="Helvetica" w:cs="Arial"/>
          <w:szCs w:val="22"/>
        </w:rPr>
      </w:pPr>
    </w:p>
    <w:p w14:paraId="7DEDA14C" w14:textId="77777777" w:rsidR="00217128" w:rsidRDefault="00217128" w:rsidP="006E5DD8">
      <w:pPr>
        <w:pStyle w:val="WWList4"/>
        <w:numPr>
          <w:ilvl w:val="0"/>
          <w:numId w:val="11"/>
        </w:numPr>
        <w:spacing w:after="0" w:line="240" w:lineRule="auto"/>
        <w:ind w:left="1620" w:hanging="486"/>
        <w:rPr>
          <w:rFonts w:ascii="Helvetica" w:hAnsi="Helvetica" w:cs="Arial"/>
          <w:szCs w:val="22"/>
        </w:rPr>
      </w:pPr>
      <w:r w:rsidRPr="008D6934">
        <w:rPr>
          <w:rFonts w:ascii="Helvetica" w:hAnsi="Helvetica" w:cs="Arial"/>
          <w:szCs w:val="22"/>
        </w:rPr>
        <w:t>any Personal Information Breach including measures to mitigate its possible adverse effects.</w:t>
      </w:r>
    </w:p>
    <w:p w14:paraId="2051E4DC" w14:textId="77777777" w:rsidR="00217128" w:rsidRPr="008D6934" w:rsidRDefault="00217128" w:rsidP="00217128">
      <w:pPr>
        <w:pStyle w:val="WWList4"/>
        <w:numPr>
          <w:ilvl w:val="0"/>
          <w:numId w:val="0"/>
        </w:numPr>
        <w:spacing w:after="0" w:line="240" w:lineRule="auto"/>
        <w:ind w:left="1080"/>
        <w:rPr>
          <w:rFonts w:ascii="Helvetica" w:hAnsi="Helvetica" w:cs="Arial"/>
          <w:szCs w:val="22"/>
        </w:rPr>
      </w:pPr>
    </w:p>
    <w:p w14:paraId="00C59654" w14:textId="77777777" w:rsidR="00217128" w:rsidRPr="008D6934" w:rsidRDefault="00217128" w:rsidP="006E5DD8">
      <w:pPr>
        <w:pStyle w:val="WWList4"/>
        <w:numPr>
          <w:ilvl w:val="2"/>
          <w:numId w:val="10"/>
        </w:numPr>
        <w:spacing w:after="0" w:line="240" w:lineRule="auto"/>
        <w:ind w:left="1170" w:hanging="1170"/>
        <w:rPr>
          <w:rFonts w:ascii="Helvetica" w:hAnsi="Helvetica" w:cs="Arial"/>
          <w:szCs w:val="22"/>
        </w:rPr>
      </w:pPr>
      <w:r>
        <w:rPr>
          <w:rFonts w:ascii="Helvetica" w:hAnsi="Helvetica" w:cs="Arial"/>
          <w:szCs w:val="22"/>
        </w:rPr>
        <w:t>I</w:t>
      </w:r>
      <w:r w:rsidRPr="008D6934">
        <w:rPr>
          <w:rFonts w:ascii="Helvetica" w:hAnsi="Helvetica" w:cs="Arial"/>
          <w:szCs w:val="22"/>
        </w:rPr>
        <w:t>mmediately</w:t>
      </w:r>
      <w:r>
        <w:rPr>
          <w:rFonts w:ascii="Helvetica" w:hAnsi="Helvetica" w:cs="Arial"/>
          <w:szCs w:val="22"/>
        </w:rPr>
        <w:t>,</w:t>
      </w:r>
      <w:r w:rsidRPr="008D6934">
        <w:rPr>
          <w:rFonts w:ascii="Helvetica" w:hAnsi="Helvetica" w:cs="Arial"/>
          <w:szCs w:val="22"/>
        </w:rPr>
        <w:t xml:space="preserve"> following any unauthorised or unlawful Personal Information processing or Personal Information Breach, </w:t>
      </w:r>
      <w:r>
        <w:rPr>
          <w:rFonts w:ascii="Helvetica" w:hAnsi="Helvetica" w:cs="Arial"/>
          <w:szCs w:val="22"/>
        </w:rPr>
        <w:t xml:space="preserve">ensure that it </w:t>
      </w:r>
      <w:r w:rsidRPr="008D6934">
        <w:rPr>
          <w:rFonts w:ascii="Helvetica" w:hAnsi="Helvetica" w:cs="Arial"/>
          <w:szCs w:val="22"/>
        </w:rPr>
        <w:t>co-ordinate</w:t>
      </w:r>
      <w:r>
        <w:rPr>
          <w:rFonts w:ascii="Helvetica" w:hAnsi="Helvetica" w:cs="Arial"/>
          <w:szCs w:val="22"/>
        </w:rPr>
        <w:t>s</w:t>
      </w:r>
      <w:r w:rsidRPr="008D6934">
        <w:rPr>
          <w:rFonts w:ascii="Helvetica" w:hAnsi="Helvetica" w:cs="Arial"/>
          <w:szCs w:val="22"/>
        </w:rPr>
        <w:t xml:space="preserve"> </w:t>
      </w:r>
      <w:r>
        <w:rPr>
          <w:rFonts w:ascii="Helvetica" w:hAnsi="Helvetica" w:cs="Arial"/>
          <w:szCs w:val="22"/>
        </w:rPr>
        <w:t xml:space="preserve">and </w:t>
      </w:r>
      <w:r w:rsidRPr="008D6934">
        <w:rPr>
          <w:rFonts w:ascii="Helvetica" w:hAnsi="Helvetica" w:cs="Arial"/>
          <w:szCs w:val="22"/>
        </w:rPr>
        <w:t>co-operate</w:t>
      </w:r>
      <w:r>
        <w:rPr>
          <w:rFonts w:ascii="Helvetica" w:hAnsi="Helvetica" w:cs="Arial"/>
          <w:szCs w:val="22"/>
        </w:rPr>
        <w:t>s</w:t>
      </w:r>
      <w:r w:rsidRPr="008D6934">
        <w:rPr>
          <w:rFonts w:ascii="Helvetica" w:hAnsi="Helvetica" w:cs="Arial"/>
          <w:szCs w:val="22"/>
        </w:rPr>
        <w:t xml:space="preserve"> with </w:t>
      </w:r>
      <w:r>
        <w:rPr>
          <w:rFonts w:ascii="Helvetica" w:hAnsi="Helvetica" w:cs="Arial"/>
          <w:szCs w:val="22"/>
        </w:rPr>
        <w:t xml:space="preserve">the </w:t>
      </w:r>
      <w:r w:rsidRPr="00754716">
        <w:rPr>
          <w:rFonts w:ascii="Helvetica" w:hAnsi="Helvetica" w:cs="Arial"/>
          <w:szCs w:val="22"/>
        </w:rPr>
        <w:t>C-BRTA</w:t>
      </w:r>
      <w:r>
        <w:rPr>
          <w:rFonts w:ascii="Helvetica" w:hAnsi="Helvetica" w:cs="Arial"/>
          <w:szCs w:val="22"/>
        </w:rPr>
        <w:t xml:space="preserve">’s </w:t>
      </w:r>
      <w:r w:rsidRPr="008D6934">
        <w:rPr>
          <w:rFonts w:ascii="Helvetica" w:hAnsi="Helvetica" w:cs="Arial"/>
          <w:szCs w:val="22"/>
        </w:rPr>
        <w:t>handling of the matter, including:</w:t>
      </w:r>
    </w:p>
    <w:p w14:paraId="3724D627" w14:textId="77777777" w:rsidR="00217128" w:rsidRDefault="00217128" w:rsidP="00217128">
      <w:pPr>
        <w:pStyle w:val="WWList4"/>
        <w:numPr>
          <w:ilvl w:val="0"/>
          <w:numId w:val="0"/>
        </w:numPr>
        <w:spacing w:after="0" w:line="240" w:lineRule="auto"/>
        <w:ind w:left="2268" w:hanging="1134"/>
        <w:rPr>
          <w:rFonts w:ascii="Helvetica" w:hAnsi="Helvetica" w:cs="Arial"/>
          <w:szCs w:val="22"/>
        </w:rPr>
      </w:pPr>
    </w:p>
    <w:p w14:paraId="1B387482" w14:textId="77777777" w:rsidR="00217128" w:rsidRDefault="00217128" w:rsidP="006E5DD8">
      <w:pPr>
        <w:pStyle w:val="WWList4"/>
        <w:numPr>
          <w:ilvl w:val="0"/>
          <w:numId w:val="13"/>
        </w:numPr>
        <w:spacing w:after="0" w:line="240" w:lineRule="auto"/>
        <w:rPr>
          <w:rFonts w:ascii="Helvetica" w:hAnsi="Helvetica" w:cs="Arial"/>
          <w:szCs w:val="22"/>
        </w:rPr>
      </w:pPr>
      <w:r w:rsidRPr="008D6934">
        <w:rPr>
          <w:rFonts w:ascii="Helvetica" w:hAnsi="Helvetica" w:cs="Arial"/>
          <w:szCs w:val="22"/>
        </w:rPr>
        <w:t xml:space="preserve">assisting with any investigation; </w:t>
      </w:r>
    </w:p>
    <w:p w14:paraId="5FDA521A" w14:textId="77777777" w:rsidR="00217128" w:rsidRPr="008D6934" w:rsidRDefault="00217128" w:rsidP="00217128">
      <w:pPr>
        <w:pStyle w:val="WWList4"/>
        <w:numPr>
          <w:ilvl w:val="0"/>
          <w:numId w:val="0"/>
        </w:numPr>
        <w:spacing w:after="0" w:line="240" w:lineRule="auto"/>
        <w:ind w:left="1524"/>
        <w:rPr>
          <w:rFonts w:ascii="Helvetica" w:hAnsi="Helvetica" w:cs="Arial"/>
          <w:szCs w:val="22"/>
        </w:rPr>
      </w:pPr>
    </w:p>
    <w:p w14:paraId="558C9619" w14:textId="77777777" w:rsidR="00217128" w:rsidRPr="008D6934" w:rsidRDefault="00217128" w:rsidP="00217128">
      <w:pPr>
        <w:pStyle w:val="WWList4"/>
        <w:numPr>
          <w:ilvl w:val="0"/>
          <w:numId w:val="0"/>
        </w:numPr>
        <w:spacing w:after="0" w:line="240" w:lineRule="auto"/>
        <w:ind w:left="1530" w:hanging="396"/>
        <w:rPr>
          <w:rFonts w:ascii="Helvetica" w:hAnsi="Helvetica" w:cs="Arial"/>
          <w:szCs w:val="22"/>
        </w:rPr>
      </w:pPr>
      <w:r w:rsidRPr="008D6934">
        <w:rPr>
          <w:rFonts w:ascii="Helvetica" w:hAnsi="Helvetica" w:cs="Arial"/>
          <w:szCs w:val="22"/>
        </w:rPr>
        <w:t>(b)</w:t>
      </w:r>
      <w:r w:rsidRPr="008D6934">
        <w:rPr>
          <w:rFonts w:ascii="Helvetica" w:hAnsi="Helvetica" w:cs="Arial"/>
          <w:szCs w:val="22"/>
        </w:rPr>
        <w:tab/>
        <w:t xml:space="preserve">providing </w:t>
      </w:r>
      <w:r>
        <w:rPr>
          <w:rFonts w:ascii="Helvetica" w:hAnsi="Helvetica" w:cs="Arial"/>
          <w:szCs w:val="22"/>
        </w:rPr>
        <w:t xml:space="preserve">the </w:t>
      </w:r>
      <w:r w:rsidRPr="00754716">
        <w:rPr>
          <w:rFonts w:ascii="Helvetica" w:hAnsi="Helvetica" w:cs="Arial"/>
          <w:szCs w:val="22"/>
        </w:rPr>
        <w:t>C-BRTA</w:t>
      </w:r>
      <w:r>
        <w:rPr>
          <w:rFonts w:ascii="Helvetica" w:hAnsi="Helvetica" w:cs="Arial"/>
          <w:szCs w:val="22"/>
        </w:rPr>
        <w:t xml:space="preserve"> </w:t>
      </w:r>
      <w:r w:rsidRPr="008D6934">
        <w:rPr>
          <w:rFonts w:ascii="Helvetica" w:hAnsi="Helvetica" w:cs="Arial"/>
          <w:szCs w:val="22"/>
        </w:rPr>
        <w:t>with physical access to any facilities and operations affected;</w:t>
      </w:r>
    </w:p>
    <w:p w14:paraId="0D671114" w14:textId="77777777" w:rsidR="00217128" w:rsidRDefault="00217128" w:rsidP="00217128">
      <w:pPr>
        <w:pStyle w:val="WWList4"/>
        <w:numPr>
          <w:ilvl w:val="0"/>
          <w:numId w:val="0"/>
        </w:numPr>
        <w:spacing w:after="0" w:line="240" w:lineRule="auto"/>
        <w:ind w:left="1530" w:hanging="396"/>
        <w:rPr>
          <w:rFonts w:ascii="Helvetica" w:hAnsi="Helvetica" w:cs="Arial"/>
          <w:szCs w:val="22"/>
        </w:rPr>
      </w:pPr>
    </w:p>
    <w:p w14:paraId="4606F77E" w14:textId="77777777" w:rsidR="00217128" w:rsidRDefault="00217128" w:rsidP="00217128">
      <w:pPr>
        <w:pStyle w:val="WWList4"/>
        <w:numPr>
          <w:ilvl w:val="0"/>
          <w:numId w:val="0"/>
        </w:numPr>
        <w:spacing w:after="0" w:line="240" w:lineRule="auto"/>
        <w:ind w:left="1530" w:hanging="396"/>
        <w:rPr>
          <w:rFonts w:ascii="Helvetica" w:hAnsi="Helvetica" w:cs="Arial"/>
          <w:szCs w:val="22"/>
        </w:rPr>
      </w:pPr>
    </w:p>
    <w:p w14:paraId="145184B4" w14:textId="77777777" w:rsidR="00217128" w:rsidRDefault="00217128" w:rsidP="00217128">
      <w:pPr>
        <w:pStyle w:val="WWList4"/>
        <w:numPr>
          <w:ilvl w:val="0"/>
          <w:numId w:val="0"/>
        </w:numPr>
        <w:spacing w:after="0" w:line="240" w:lineRule="auto"/>
        <w:ind w:left="1530" w:hanging="396"/>
        <w:rPr>
          <w:rFonts w:ascii="Helvetica" w:hAnsi="Helvetica" w:cs="Arial"/>
          <w:szCs w:val="22"/>
        </w:rPr>
      </w:pPr>
    </w:p>
    <w:p w14:paraId="165C9E66" w14:textId="77777777" w:rsidR="00217128" w:rsidRPr="008D6934" w:rsidRDefault="00217128" w:rsidP="00217128">
      <w:pPr>
        <w:pStyle w:val="WWList4"/>
        <w:numPr>
          <w:ilvl w:val="0"/>
          <w:numId w:val="0"/>
        </w:numPr>
        <w:spacing w:after="0" w:line="240" w:lineRule="auto"/>
        <w:ind w:left="1530" w:hanging="396"/>
        <w:rPr>
          <w:rFonts w:ascii="Helvetica" w:hAnsi="Helvetica" w:cs="Arial"/>
          <w:szCs w:val="22"/>
        </w:rPr>
      </w:pPr>
      <w:r w:rsidRPr="008D6934">
        <w:rPr>
          <w:rFonts w:ascii="Helvetica" w:hAnsi="Helvetica" w:cs="Arial"/>
          <w:szCs w:val="22"/>
        </w:rPr>
        <w:t>(c)</w:t>
      </w:r>
      <w:r w:rsidRPr="008D6934">
        <w:rPr>
          <w:rFonts w:ascii="Helvetica" w:hAnsi="Helvetica" w:cs="Arial"/>
          <w:szCs w:val="22"/>
        </w:rPr>
        <w:tab/>
        <w:t xml:space="preserve">facilitating interviews with the Recipient's employees, former employees and others involved in the matter; </w:t>
      </w:r>
    </w:p>
    <w:p w14:paraId="7A355A96" w14:textId="77777777" w:rsidR="00217128" w:rsidRDefault="00217128" w:rsidP="00217128">
      <w:pPr>
        <w:pStyle w:val="WWList4"/>
        <w:numPr>
          <w:ilvl w:val="0"/>
          <w:numId w:val="0"/>
        </w:numPr>
        <w:spacing w:after="0" w:line="240" w:lineRule="auto"/>
        <w:ind w:left="1530" w:hanging="396"/>
        <w:rPr>
          <w:rFonts w:ascii="Helvetica" w:hAnsi="Helvetica" w:cs="Arial"/>
          <w:szCs w:val="22"/>
        </w:rPr>
      </w:pPr>
    </w:p>
    <w:p w14:paraId="6BE11AC9" w14:textId="77777777" w:rsidR="00217128" w:rsidRPr="008D6934" w:rsidRDefault="00217128" w:rsidP="00217128">
      <w:pPr>
        <w:pStyle w:val="WWList4"/>
        <w:numPr>
          <w:ilvl w:val="0"/>
          <w:numId w:val="0"/>
        </w:numPr>
        <w:spacing w:after="0" w:line="240" w:lineRule="auto"/>
        <w:ind w:left="1530" w:hanging="396"/>
        <w:rPr>
          <w:rFonts w:ascii="Helvetica" w:hAnsi="Helvetica" w:cs="Arial"/>
          <w:szCs w:val="22"/>
        </w:rPr>
      </w:pPr>
      <w:r w:rsidRPr="008D6934">
        <w:rPr>
          <w:rFonts w:ascii="Helvetica" w:hAnsi="Helvetica" w:cs="Arial"/>
          <w:szCs w:val="22"/>
        </w:rPr>
        <w:t>(d)</w:t>
      </w:r>
      <w:r w:rsidRPr="008D6934">
        <w:rPr>
          <w:rFonts w:ascii="Helvetica" w:hAnsi="Helvetica" w:cs="Arial"/>
          <w:szCs w:val="22"/>
        </w:rPr>
        <w:tab/>
        <w:t>making available all relevant records, logs, files, data reporting and other materials required to comply with all Data Protection Legislation or as otherwise reasonably required by</w:t>
      </w:r>
      <w:r>
        <w:rPr>
          <w:rFonts w:ascii="Helvetica" w:hAnsi="Helvetica" w:cs="Arial"/>
          <w:szCs w:val="22"/>
        </w:rPr>
        <w:t xml:space="preserve"> the </w:t>
      </w:r>
      <w:r w:rsidRPr="00754716">
        <w:rPr>
          <w:rFonts w:ascii="Helvetica" w:hAnsi="Helvetica" w:cs="Arial"/>
          <w:szCs w:val="22"/>
        </w:rPr>
        <w:t>C-BRTA</w:t>
      </w:r>
      <w:r w:rsidRPr="008D6934">
        <w:rPr>
          <w:rFonts w:ascii="Helvetica" w:hAnsi="Helvetica" w:cs="Arial"/>
          <w:szCs w:val="22"/>
        </w:rPr>
        <w:t xml:space="preserve">; and </w:t>
      </w:r>
    </w:p>
    <w:p w14:paraId="35CD793F" w14:textId="77777777" w:rsidR="00217128" w:rsidRDefault="00217128" w:rsidP="00217128">
      <w:pPr>
        <w:pStyle w:val="WWList4"/>
        <w:numPr>
          <w:ilvl w:val="0"/>
          <w:numId w:val="0"/>
        </w:numPr>
        <w:spacing w:after="0" w:line="240" w:lineRule="auto"/>
        <w:ind w:left="1530" w:hanging="396"/>
        <w:rPr>
          <w:rFonts w:ascii="Helvetica" w:hAnsi="Helvetica" w:cs="Arial"/>
          <w:szCs w:val="22"/>
        </w:rPr>
      </w:pPr>
    </w:p>
    <w:p w14:paraId="26B132D7" w14:textId="77777777" w:rsidR="00217128" w:rsidRPr="008D6934" w:rsidRDefault="00217128" w:rsidP="00217128">
      <w:pPr>
        <w:pStyle w:val="WWList4"/>
        <w:numPr>
          <w:ilvl w:val="0"/>
          <w:numId w:val="0"/>
        </w:numPr>
        <w:spacing w:after="0" w:line="240" w:lineRule="auto"/>
        <w:ind w:left="1530" w:hanging="396"/>
        <w:rPr>
          <w:rFonts w:ascii="Helvetica" w:hAnsi="Helvetica" w:cs="Arial"/>
          <w:szCs w:val="22"/>
        </w:rPr>
      </w:pPr>
      <w:r w:rsidRPr="008D6934">
        <w:rPr>
          <w:rFonts w:ascii="Helvetica" w:hAnsi="Helvetica" w:cs="Arial"/>
          <w:szCs w:val="22"/>
        </w:rPr>
        <w:t>(e)</w:t>
      </w:r>
      <w:r w:rsidRPr="008D6934">
        <w:rPr>
          <w:rFonts w:ascii="Helvetica" w:hAnsi="Helvetica" w:cs="Arial"/>
          <w:szCs w:val="22"/>
        </w:rPr>
        <w:tab/>
        <w:t xml:space="preserve">taking reasonable and prompt steps to mitigate the effects and to minimise any damage resulting from the Personal Information Breach or unlawful Personal Information processing. </w:t>
      </w:r>
    </w:p>
    <w:p w14:paraId="76F82A7C" w14:textId="77777777" w:rsidR="00217128" w:rsidRPr="008D6934" w:rsidRDefault="00217128" w:rsidP="00217128">
      <w:pPr>
        <w:pStyle w:val="WWList4"/>
        <w:numPr>
          <w:ilvl w:val="0"/>
          <w:numId w:val="0"/>
        </w:numPr>
        <w:spacing w:after="0" w:line="240" w:lineRule="auto"/>
        <w:ind w:left="1134" w:hanging="1134"/>
        <w:rPr>
          <w:rFonts w:ascii="Helvetica" w:hAnsi="Helvetica" w:cs="Arial"/>
          <w:szCs w:val="22"/>
        </w:rPr>
      </w:pPr>
    </w:p>
    <w:p w14:paraId="2982C2B8" w14:textId="77777777" w:rsidR="00217128" w:rsidRDefault="00217128" w:rsidP="006E5DD8">
      <w:pPr>
        <w:pStyle w:val="WWList4"/>
        <w:numPr>
          <w:ilvl w:val="0"/>
          <w:numId w:val="16"/>
        </w:numPr>
        <w:spacing w:after="0" w:line="240" w:lineRule="auto"/>
        <w:ind w:left="1170" w:hanging="1188"/>
        <w:rPr>
          <w:rFonts w:ascii="Helvetica" w:hAnsi="Helvetica" w:cs="Arial"/>
          <w:szCs w:val="22"/>
        </w:rPr>
      </w:pPr>
      <w:r>
        <w:rPr>
          <w:rFonts w:ascii="Helvetica" w:hAnsi="Helvetica" w:cs="Arial"/>
          <w:szCs w:val="22"/>
        </w:rPr>
        <w:lastRenderedPageBreak/>
        <w:t xml:space="preserve">do not </w:t>
      </w:r>
      <w:r w:rsidRPr="008D6934">
        <w:rPr>
          <w:rFonts w:ascii="Helvetica" w:hAnsi="Helvetica" w:cs="Arial"/>
          <w:szCs w:val="22"/>
        </w:rPr>
        <w:t xml:space="preserve">inform any third party of any Personal Information Breach without first obtaining </w:t>
      </w:r>
      <w:r>
        <w:rPr>
          <w:rFonts w:ascii="Helvetica" w:hAnsi="Helvetica" w:cs="Arial"/>
          <w:szCs w:val="22"/>
        </w:rPr>
        <w:t xml:space="preserve">the </w:t>
      </w:r>
      <w:r w:rsidRPr="00754716">
        <w:rPr>
          <w:rFonts w:ascii="Helvetica" w:hAnsi="Helvetica" w:cs="Arial"/>
          <w:szCs w:val="22"/>
        </w:rPr>
        <w:t>C-BRTA</w:t>
      </w:r>
      <w:r>
        <w:rPr>
          <w:rFonts w:ascii="Helvetica" w:hAnsi="Helvetica" w:cs="Arial"/>
          <w:szCs w:val="22"/>
        </w:rPr>
        <w:t xml:space="preserve">’s </w:t>
      </w:r>
      <w:r w:rsidRPr="008D6934">
        <w:rPr>
          <w:rFonts w:ascii="Helvetica" w:hAnsi="Helvetica" w:cs="Arial"/>
          <w:szCs w:val="22"/>
        </w:rPr>
        <w:t xml:space="preserve">prior written consent, except when required to do so by law. </w:t>
      </w:r>
    </w:p>
    <w:p w14:paraId="1874E76F" w14:textId="77777777" w:rsidR="00217128" w:rsidRDefault="00217128" w:rsidP="00217128">
      <w:pPr>
        <w:pStyle w:val="WWList4"/>
        <w:numPr>
          <w:ilvl w:val="0"/>
          <w:numId w:val="0"/>
        </w:numPr>
        <w:spacing w:after="0" w:line="240" w:lineRule="auto"/>
        <w:ind w:left="1170" w:hanging="1188"/>
        <w:rPr>
          <w:rFonts w:ascii="Helvetica" w:hAnsi="Helvetica" w:cs="Arial"/>
          <w:szCs w:val="22"/>
        </w:rPr>
      </w:pPr>
    </w:p>
    <w:p w14:paraId="57DF57F4" w14:textId="77777777" w:rsidR="00217128" w:rsidRDefault="00217128" w:rsidP="006E5DD8">
      <w:pPr>
        <w:pStyle w:val="WWList4"/>
        <w:numPr>
          <w:ilvl w:val="0"/>
          <w:numId w:val="16"/>
        </w:numPr>
        <w:spacing w:after="0" w:line="240" w:lineRule="auto"/>
        <w:ind w:left="1170" w:hanging="1188"/>
        <w:rPr>
          <w:rFonts w:ascii="Helvetica" w:hAnsi="Helvetica" w:cs="Arial"/>
          <w:szCs w:val="22"/>
        </w:rPr>
      </w:pPr>
      <w:r w:rsidRPr="00FC0E04">
        <w:rPr>
          <w:rFonts w:ascii="Helvetica" w:hAnsi="Helvetica" w:cs="Arial"/>
          <w:szCs w:val="22"/>
        </w:rPr>
        <w:t xml:space="preserve">agrees that </w:t>
      </w:r>
      <w:r>
        <w:rPr>
          <w:rFonts w:ascii="Helvetica" w:hAnsi="Helvetica" w:cs="Arial"/>
          <w:szCs w:val="22"/>
        </w:rPr>
        <w:t xml:space="preserve">the </w:t>
      </w:r>
      <w:r w:rsidRPr="00754716">
        <w:rPr>
          <w:rFonts w:ascii="Helvetica" w:hAnsi="Helvetica" w:cs="Arial"/>
          <w:szCs w:val="22"/>
        </w:rPr>
        <w:t>C-BRTA</w:t>
      </w:r>
      <w:r>
        <w:rPr>
          <w:rFonts w:ascii="Helvetica" w:hAnsi="Helvetica" w:cs="Arial"/>
          <w:szCs w:val="22"/>
        </w:rPr>
        <w:t xml:space="preserve"> </w:t>
      </w:r>
      <w:r w:rsidRPr="00FC0E04">
        <w:rPr>
          <w:rFonts w:ascii="Helvetica" w:hAnsi="Helvetica" w:cs="Arial"/>
          <w:szCs w:val="22"/>
        </w:rPr>
        <w:t xml:space="preserve">has the sole right to determine: </w:t>
      </w:r>
      <w:r w:rsidRPr="008D6934">
        <w:rPr>
          <w:rFonts w:ascii="Helvetica" w:hAnsi="Helvetica" w:cs="Arial"/>
          <w:szCs w:val="22"/>
        </w:rPr>
        <w:t xml:space="preserve">(a) whether to provide notice of the Personal Information Breach to any Data Subjects, supervisory authorities, regulators, law enforcement agencies or others, as required by law or regulation or in </w:t>
      </w:r>
      <w:r>
        <w:rPr>
          <w:rFonts w:ascii="Helvetica" w:hAnsi="Helvetica" w:cs="Arial"/>
          <w:szCs w:val="22"/>
        </w:rPr>
        <w:t xml:space="preserve">the </w:t>
      </w:r>
      <w:r w:rsidRPr="00754716">
        <w:rPr>
          <w:rFonts w:ascii="Helvetica" w:hAnsi="Helvetica" w:cs="Arial"/>
          <w:szCs w:val="22"/>
        </w:rPr>
        <w:t>C-BRTA</w:t>
      </w:r>
      <w:r>
        <w:rPr>
          <w:rFonts w:ascii="Helvetica" w:hAnsi="Helvetica" w:cs="Arial"/>
          <w:szCs w:val="22"/>
        </w:rPr>
        <w:t xml:space="preserve">’s </w:t>
      </w:r>
      <w:r w:rsidRPr="008D6934">
        <w:rPr>
          <w:rFonts w:ascii="Helvetica" w:hAnsi="Helvetica" w:cs="Arial"/>
          <w:szCs w:val="22"/>
        </w:rPr>
        <w:t>discretion, including the contents and delivery method of the notice; and</w:t>
      </w:r>
      <w:r>
        <w:rPr>
          <w:rFonts w:ascii="Helvetica" w:hAnsi="Helvetica" w:cs="Arial"/>
          <w:szCs w:val="22"/>
        </w:rPr>
        <w:t xml:space="preserve"> (b) </w:t>
      </w:r>
      <w:r w:rsidRPr="008D6934">
        <w:rPr>
          <w:rFonts w:ascii="Helvetica" w:hAnsi="Helvetica" w:cs="Arial"/>
          <w:szCs w:val="22"/>
        </w:rPr>
        <w:t>whether to offer any type of remedy to affected Data Subjects, including the nature and extent of such remedy.</w:t>
      </w:r>
    </w:p>
    <w:p w14:paraId="2E3E022F" w14:textId="77777777" w:rsidR="00217128" w:rsidRDefault="00217128" w:rsidP="00217128">
      <w:pPr>
        <w:pStyle w:val="WWList4"/>
        <w:numPr>
          <w:ilvl w:val="0"/>
          <w:numId w:val="0"/>
        </w:numPr>
        <w:spacing w:after="0" w:line="240" w:lineRule="auto"/>
        <w:ind w:left="1170" w:hanging="1188"/>
        <w:rPr>
          <w:rFonts w:ascii="Helvetica" w:hAnsi="Helvetica" w:cs="Arial"/>
          <w:szCs w:val="22"/>
        </w:rPr>
      </w:pPr>
    </w:p>
    <w:p w14:paraId="1BE6970C" w14:textId="77777777" w:rsidR="00217128" w:rsidRPr="008D6934" w:rsidRDefault="00217128" w:rsidP="006E5DD8">
      <w:pPr>
        <w:pStyle w:val="WWList4"/>
        <w:numPr>
          <w:ilvl w:val="0"/>
          <w:numId w:val="16"/>
        </w:numPr>
        <w:spacing w:after="0" w:line="240" w:lineRule="auto"/>
        <w:ind w:left="1170" w:hanging="1188"/>
        <w:rPr>
          <w:rFonts w:ascii="Helvetica" w:hAnsi="Helvetica" w:cs="Arial"/>
          <w:szCs w:val="22"/>
        </w:rPr>
      </w:pPr>
      <w:r w:rsidRPr="008D6934">
        <w:rPr>
          <w:rFonts w:ascii="Helvetica" w:hAnsi="Helvetica" w:cs="Arial"/>
          <w:szCs w:val="22"/>
        </w:rPr>
        <w:t xml:space="preserve">will cover all reasonable expenses associated with the performance of the obligations under clause </w:t>
      </w:r>
      <w:r>
        <w:rPr>
          <w:rFonts w:ascii="Helvetica" w:hAnsi="Helvetica" w:cs="Arial"/>
          <w:szCs w:val="22"/>
        </w:rPr>
        <w:t xml:space="preserve">this clause 4.1 </w:t>
      </w:r>
      <w:r w:rsidRPr="008D6934">
        <w:rPr>
          <w:rFonts w:ascii="Helvetica" w:hAnsi="Helvetica" w:cs="Arial"/>
          <w:szCs w:val="22"/>
        </w:rPr>
        <w:t xml:space="preserve">unless the matter arose </w:t>
      </w:r>
      <w:r>
        <w:rPr>
          <w:rFonts w:ascii="Helvetica" w:hAnsi="Helvetica" w:cs="Arial"/>
          <w:szCs w:val="22"/>
        </w:rPr>
        <w:t xml:space="preserve">from the </w:t>
      </w:r>
      <w:r w:rsidRPr="00754716">
        <w:rPr>
          <w:rFonts w:ascii="Helvetica" w:hAnsi="Helvetica" w:cs="Arial"/>
          <w:szCs w:val="22"/>
        </w:rPr>
        <w:t>C-BRTA</w:t>
      </w:r>
      <w:r>
        <w:rPr>
          <w:rFonts w:ascii="Helvetica" w:hAnsi="Helvetica" w:cs="Arial"/>
          <w:szCs w:val="22"/>
        </w:rPr>
        <w:t xml:space="preserve">’s </w:t>
      </w:r>
      <w:r w:rsidRPr="008D6934">
        <w:rPr>
          <w:rFonts w:ascii="Helvetica" w:hAnsi="Helvetica" w:cs="Arial"/>
          <w:szCs w:val="22"/>
        </w:rPr>
        <w:t>specific instructions, negligence, wilful default or breach of this Agreement</w:t>
      </w:r>
      <w:r>
        <w:rPr>
          <w:rFonts w:ascii="Helvetica" w:hAnsi="Helvetica" w:cs="Arial"/>
          <w:szCs w:val="22"/>
        </w:rPr>
        <w:t xml:space="preserve"> / Addendum</w:t>
      </w:r>
      <w:r w:rsidRPr="008D6934">
        <w:rPr>
          <w:rFonts w:ascii="Helvetica" w:hAnsi="Helvetica" w:cs="Arial"/>
          <w:szCs w:val="22"/>
        </w:rPr>
        <w:t xml:space="preserve">, in which case </w:t>
      </w:r>
      <w:r>
        <w:rPr>
          <w:rFonts w:ascii="Helvetica" w:hAnsi="Helvetica" w:cs="Arial"/>
          <w:szCs w:val="22"/>
        </w:rPr>
        <w:t xml:space="preserve">the </w:t>
      </w:r>
      <w:r w:rsidRPr="00754716">
        <w:rPr>
          <w:rFonts w:ascii="Helvetica" w:hAnsi="Helvetica" w:cs="Arial"/>
          <w:szCs w:val="22"/>
        </w:rPr>
        <w:t>C-BRTA</w:t>
      </w:r>
      <w:r>
        <w:rPr>
          <w:rFonts w:ascii="Helvetica" w:hAnsi="Helvetica" w:cs="Arial"/>
          <w:szCs w:val="22"/>
        </w:rPr>
        <w:t xml:space="preserve"> </w:t>
      </w:r>
      <w:r w:rsidRPr="008D6934">
        <w:rPr>
          <w:rFonts w:ascii="Helvetica" w:hAnsi="Helvetica" w:cs="Arial"/>
          <w:szCs w:val="22"/>
        </w:rPr>
        <w:t xml:space="preserve">will cover all reasonable expenses. </w:t>
      </w:r>
    </w:p>
    <w:p w14:paraId="783D7641" w14:textId="77777777" w:rsidR="00217128" w:rsidRDefault="00217128" w:rsidP="00217128">
      <w:pPr>
        <w:pStyle w:val="WWList4"/>
        <w:numPr>
          <w:ilvl w:val="0"/>
          <w:numId w:val="0"/>
        </w:numPr>
        <w:spacing w:after="0" w:line="240" w:lineRule="auto"/>
        <w:ind w:left="1170" w:hanging="1188"/>
        <w:rPr>
          <w:rFonts w:ascii="Helvetica" w:hAnsi="Helvetica" w:cs="Arial"/>
          <w:szCs w:val="22"/>
        </w:rPr>
      </w:pPr>
    </w:p>
    <w:p w14:paraId="68EEA614" w14:textId="77777777" w:rsidR="00217128" w:rsidRDefault="00217128" w:rsidP="006E5DD8">
      <w:pPr>
        <w:pStyle w:val="WWList4"/>
        <w:numPr>
          <w:ilvl w:val="0"/>
          <w:numId w:val="16"/>
        </w:numPr>
        <w:spacing w:after="0" w:line="240" w:lineRule="auto"/>
        <w:ind w:left="1170" w:hanging="1188"/>
        <w:rPr>
          <w:rFonts w:ascii="Helvetica" w:hAnsi="Helvetica" w:cs="Arial"/>
          <w:szCs w:val="22"/>
        </w:rPr>
      </w:pPr>
      <w:r>
        <w:rPr>
          <w:rFonts w:ascii="Helvetica" w:hAnsi="Helvetica" w:cs="Arial"/>
          <w:szCs w:val="22"/>
        </w:rPr>
        <w:t>w</w:t>
      </w:r>
      <w:r w:rsidRPr="008D6934">
        <w:rPr>
          <w:rFonts w:ascii="Helvetica" w:hAnsi="Helvetica" w:cs="Arial"/>
          <w:szCs w:val="22"/>
        </w:rPr>
        <w:t xml:space="preserve">ill also reimburse </w:t>
      </w:r>
      <w:r>
        <w:rPr>
          <w:rFonts w:ascii="Helvetica" w:hAnsi="Helvetica" w:cs="Arial"/>
          <w:szCs w:val="22"/>
        </w:rPr>
        <w:t xml:space="preserve">the </w:t>
      </w:r>
      <w:r w:rsidRPr="00754716">
        <w:rPr>
          <w:rFonts w:ascii="Helvetica" w:hAnsi="Helvetica" w:cs="Arial"/>
          <w:szCs w:val="22"/>
        </w:rPr>
        <w:t>C-BRTA</w:t>
      </w:r>
      <w:r>
        <w:rPr>
          <w:rFonts w:ascii="Helvetica" w:hAnsi="Helvetica" w:cs="Arial"/>
          <w:szCs w:val="22"/>
        </w:rPr>
        <w:t xml:space="preserve"> </w:t>
      </w:r>
      <w:r w:rsidRPr="008D6934">
        <w:rPr>
          <w:rFonts w:ascii="Helvetica" w:hAnsi="Helvetica" w:cs="Arial"/>
          <w:szCs w:val="22"/>
        </w:rPr>
        <w:t xml:space="preserve">for actual reasonable expenses that </w:t>
      </w:r>
      <w:r>
        <w:rPr>
          <w:rFonts w:ascii="Helvetica" w:hAnsi="Helvetica" w:cs="Arial"/>
          <w:szCs w:val="22"/>
        </w:rPr>
        <w:t xml:space="preserve">the </w:t>
      </w:r>
      <w:r w:rsidRPr="00754716">
        <w:rPr>
          <w:rFonts w:ascii="Helvetica" w:hAnsi="Helvetica" w:cs="Arial"/>
          <w:szCs w:val="22"/>
        </w:rPr>
        <w:t>C-BRTA</w:t>
      </w:r>
      <w:r>
        <w:rPr>
          <w:rFonts w:ascii="Helvetica" w:hAnsi="Helvetica" w:cs="Arial"/>
          <w:szCs w:val="22"/>
        </w:rPr>
        <w:t xml:space="preserve"> </w:t>
      </w:r>
      <w:r w:rsidRPr="008D6934">
        <w:rPr>
          <w:rFonts w:ascii="Helvetica" w:hAnsi="Helvetica" w:cs="Arial"/>
          <w:szCs w:val="22"/>
        </w:rPr>
        <w:t xml:space="preserve">incurs when responding to a Personal Information Breach to the extent that the </w:t>
      </w:r>
      <w:r>
        <w:rPr>
          <w:rFonts w:ascii="Helvetica" w:hAnsi="Helvetica" w:cs="Arial"/>
          <w:szCs w:val="22"/>
        </w:rPr>
        <w:t xml:space="preserve">Recipient </w:t>
      </w:r>
      <w:r w:rsidRPr="008D6934">
        <w:rPr>
          <w:rFonts w:ascii="Helvetica" w:hAnsi="Helvetica" w:cs="Arial"/>
          <w:szCs w:val="22"/>
        </w:rPr>
        <w:t>caused such a Personal Information Breach, including all costs of notice and any remedy</w:t>
      </w:r>
      <w:r>
        <w:rPr>
          <w:rFonts w:ascii="Helvetica" w:hAnsi="Helvetica" w:cs="Arial"/>
          <w:szCs w:val="22"/>
        </w:rPr>
        <w:t>.</w:t>
      </w:r>
    </w:p>
    <w:p w14:paraId="266640E2" w14:textId="77777777" w:rsidR="00217128" w:rsidRPr="005A49EF" w:rsidRDefault="00217128" w:rsidP="00217128">
      <w:pPr>
        <w:jc w:val="both"/>
        <w:rPr>
          <w:rFonts w:ascii="Helvetica" w:hAnsi="Helvetica" w:cs="Arial"/>
        </w:rPr>
      </w:pPr>
    </w:p>
    <w:p w14:paraId="3BD3DBFE" w14:textId="77777777" w:rsidR="00217128" w:rsidRPr="005A49EF" w:rsidRDefault="00217128" w:rsidP="00217128">
      <w:pPr>
        <w:ind w:left="720" w:hanging="720"/>
        <w:jc w:val="both"/>
        <w:rPr>
          <w:rFonts w:ascii="Helvetica" w:hAnsi="Helvetica" w:cs="Arial"/>
        </w:rPr>
      </w:pPr>
      <w:r w:rsidRPr="005A49EF">
        <w:rPr>
          <w:rFonts w:ascii="Helvetica" w:hAnsi="Helvetica" w:cs="Arial"/>
        </w:rPr>
        <w:t>4.2</w:t>
      </w:r>
      <w:r w:rsidRPr="005A49EF">
        <w:rPr>
          <w:rFonts w:ascii="Helvetica" w:hAnsi="Helvetica" w:cs="Arial"/>
        </w:rPr>
        <w:tab/>
        <w:t xml:space="preserve">The </w:t>
      </w:r>
      <w:r>
        <w:rPr>
          <w:rFonts w:ascii="Helvetica" w:hAnsi="Helvetica" w:cs="Arial"/>
        </w:rPr>
        <w:t>Recipient</w:t>
      </w:r>
      <w:r w:rsidRPr="005A49EF">
        <w:rPr>
          <w:rFonts w:ascii="Helvetica" w:hAnsi="Helvetica" w:cs="Arial"/>
        </w:rPr>
        <w:t xml:space="preserve"> warrants that it has the legal authority to give the above-mentioned warranties and fulfil the undertakings set out in this </w:t>
      </w:r>
      <w:r>
        <w:rPr>
          <w:rFonts w:ascii="Helvetica" w:hAnsi="Helvetica"/>
        </w:rPr>
        <w:t>Agreement / Addendum</w:t>
      </w:r>
      <w:r w:rsidRPr="005A49EF">
        <w:rPr>
          <w:rFonts w:ascii="Helvetica" w:hAnsi="Helvetica"/>
        </w:rPr>
        <w:t>.</w:t>
      </w:r>
    </w:p>
    <w:p w14:paraId="49AB7A76" w14:textId="77777777" w:rsidR="00217128" w:rsidRPr="005A49EF" w:rsidRDefault="00217128" w:rsidP="00217128">
      <w:pPr>
        <w:jc w:val="both"/>
        <w:rPr>
          <w:rFonts w:ascii="Helvetica" w:hAnsi="Helvetica" w:cs="Arial"/>
        </w:rPr>
      </w:pPr>
    </w:p>
    <w:p w14:paraId="5285DCE1" w14:textId="77777777" w:rsidR="00217128" w:rsidRDefault="00217128" w:rsidP="00217128">
      <w:pPr>
        <w:ind w:left="720" w:hanging="720"/>
        <w:jc w:val="both"/>
        <w:rPr>
          <w:rFonts w:ascii="Helvetica" w:hAnsi="Helvetica" w:cs="Arial"/>
        </w:rPr>
      </w:pPr>
      <w:r w:rsidRPr="005A49EF">
        <w:rPr>
          <w:rFonts w:ascii="Helvetica" w:hAnsi="Helvetica" w:cs="Arial"/>
        </w:rPr>
        <w:t>4.3</w:t>
      </w:r>
      <w:r w:rsidRPr="005A49EF">
        <w:rPr>
          <w:rFonts w:ascii="Helvetica" w:hAnsi="Helvetica" w:cs="Arial"/>
        </w:rPr>
        <w:tab/>
      </w:r>
      <w:r>
        <w:rPr>
          <w:rFonts w:ascii="Helvetica" w:hAnsi="Helvetica" w:cs="Arial"/>
        </w:rPr>
        <w:t xml:space="preserve">The </w:t>
      </w:r>
      <w:r w:rsidRPr="00754716">
        <w:rPr>
          <w:rFonts w:ascii="Helvetica" w:hAnsi="Helvetica" w:cs="Arial"/>
        </w:rPr>
        <w:t>C-BRTA</w:t>
      </w:r>
      <w:r>
        <w:rPr>
          <w:rFonts w:ascii="Helvetica" w:hAnsi="Helvetica" w:cs="Arial"/>
        </w:rPr>
        <w:t>,</w:t>
      </w:r>
      <w:r w:rsidRPr="005A49EF">
        <w:rPr>
          <w:rFonts w:ascii="Helvetica" w:hAnsi="Helvetica" w:cs="Arial"/>
        </w:rPr>
        <w:t xml:space="preserve"> in order to ascertain compliance with the warranties and undertakings housed under this </w:t>
      </w:r>
      <w:r>
        <w:rPr>
          <w:rFonts w:ascii="Helvetica" w:hAnsi="Helvetica"/>
        </w:rPr>
        <w:t>Agreement / Addendum</w:t>
      </w:r>
      <w:r w:rsidRPr="005A49EF">
        <w:rPr>
          <w:rFonts w:ascii="Helvetica" w:hAnsi="Helvetica" w:cs="Arial"/>
        </w:rPr>
        <w:t>, will have the right</w:t>
      </w:r>
      <w:r>
        <w:rPr>
          <w:rFonts w:ascii="Helvetica" w:hAnsi="Helvetica" w:cs="Arial"/>
        </w:rPr>
        <w:t>,</w:t>
      </w:r>
      <w:r w:rsidRPr="005A49EF">
        <w:rPr>
          <w:rFonts w:ascii="Helvetica" w:hAnsi="Helvetica" w:cs="Arial"/>
        </w:rPr>
        <w:t xml:space="preserve"> on reasonable notice and during regular business hours, to view </w:t>
      </w:r>
      <w:r>
        <w:rPr>
          <w:rFonts w:ascii="Helvetica" w:hAnsi="Helvetica" w:cs="Arial"/>
        </w:rPr>
        <w:t>and/or</w:t>
      </w:r>
      <w:r w:rsidRPr="005A49EF">
        <w:rPr>
          <w:rFonts w:ascii="Helvetica" w:hAnsi="Helvetica" w:cs="Arial"/>
        </w:rPr>
        <w:t xml:space="preserve"> audit, either by itself or through an independent agent, the </w:t>
      </w:r>
      <w:r>
        <w:rPr>
          <w:rFonts w:ascii="Helvetica" w:hAnsi="Helvetica" w:cs="Arial"/>
        </w:rPr>
        <w:t>Recipient</w:t>
      </w:r>
      <w:r w:rsidRPr="005A49EF">
        <w:rPr>
          <w:rFonts w:ascii="Helvetica" w:hAnsi="Helvetica" w:cs="Arial"/>
        </w:rPr>
        <w:t xml:space="preserve">’s facilities, files, and any other data processing documentation needed for the required review, audit </w:t>
      </w:r>
      <w:r>
        <w:rPr>
          <w:rFonts w:ascii="Helvetica" w:hAnsi="Helvetica" w:cs="Arial"/>
        </w:rPr>
        <w:t>and/or</w:t>
      </w:r>
      <w:r w:rsidRPr="005A49EF">
        <w:rPr>
          <w:rFonts w:ascii="Helvetica" w:hAnsi="Helvetica" w:cs="Arial"/>
        </w:rPr>
        <w:t xml:space="preserve"> independent or impartial inspection and the </w:t>
      </w:r>
      <w:r>
        <w:rPr>
          <w:rFonts w:ascii="Helvetica" w:hAnsi="Helvetica" w:cs="Arial"/>
        </w:rPr>
        <w:t>Recipient</w:t>
      </w:r>
      <w:r w:rsidRPr="005A49EF">
        <w:rPr>
          <w:rFonts w:ascii="Helvetica" w:hAnsi="Helvetica" w:cs="Arial"/>
        </w:rPr>
        <w:t xml:space="preserve"> undertakes to provide all necessary assistance which may be needed to give effect to this right.</w:t>
      </w:r>
    </w:p>
    <w:p w14:paraId="74777FAC" w14:textId="77777777" w:rsidR="00217128" w:rsidRDefault="00217128" w:rsidP="00217128">
      <w:pPr>
        <w:rPr>
          <w:rFonts w:ascii="Helvetica" w:hAnsi="Helvetica" w:cs="Arial"/>
        </w:rPr>
      </w:pPr>
    </w:p>
    <w:p w14:paraId="2769E4D1" w14:textId="77777777" w:rsidR="00217128" w:rsidRDefault="00217128" w:rsidP="00217128">
      <w:pPr>
        <w:rPr>
          <w:rFonts w:ascii="Helvetica" w:hAnsi="Helvetica" w:cs="Arial"/>
        </w:rPr>
      </w:pPr>
      <w:r>
        <w:rPr>
          <w:rFonts w:ascii="Helvetica" w:hAnsi="Helvetica" w:cs="Arial"/>
        </w:rPr>
        <w:br w:type="page"/>
      </w:r>
    </w:p>
    <w:p w14:paraId="247BFF2B" w14:textId="77777777" w:rsidR="00217128" w:rsidRPr="002436EF" w:rsidRDefault="00217128" w:rsidP="00217128">
      <w:pPr>
        <w:jc w:val="both"/>
        <w:rPr>
          <w:rFonts w:ascii="Helvetica" w:hAnsi="Helvetica" w:cs="Arial"/>
        </w:rPr>
      </w:pPr>
    </w:p>
    <w:p w14:paraId="43F8D4E9" w14:textId="77777777" w:rsidR="00217128" w:rsidRPr="002436EF" w:rsidRDefault="00217128" w:rsidP="00217128">
      <w:pPr>
        <w:pStyle w:val="Heading1"/>
        <w:spacing w:before="0" w:line="240" w:lineRule="auto"/>
        <w:ind w:left="720" w:hanging="720"/>
        <w:jc w:val="both"/>
        <w:rPr>
          <w:rFonts w:ascii="Helvetica" w:hAnsi="Helvetica" w:cs="Arial"/>
          <w:szCs w:val="22"/>
        </w:rPr>
      </w:pPr>
      <w:bookmarkStart w:id="9" w:name="_Toc371766993"/>
      <w:bookmarkStart w:id="10" w:name="_Toc522094139"/>
      <w:bookmarkStart w:id="11" w:name="_Toc63418016"/>
      <w:r w:rsidRPr="002436EF">
        <w:rPr>
          <w:rFonts w:ascii="Helvetica" w:hAnsi="Helvetica" w:cs="Arial"/>
          <w:szCs w:val="22"/>
        </w:rPr>
        <w:t>5.</w:t>
      </w:r>
      <w:r w:rsidRPr="002436EF">
        <w:rPr>
          <w:rFonts w:ascii="Helvetica" w:hAnsi="Helvetica" w:cs="Arial"/>
          <w:szCs w:val="22"/>
        </w:rPr>
        <w:tab/>
        <w:t xml:space="preserve">LIABILITY OF THE </w:t>
      </w:r>
      <w:r>
        <w:rPr>
          <w:rFonts w:ascii="Helvetica" w:hAnsi="Helvetica" w:cs="Arial"/>
          <w:szCs w:val="22"/>
        </w:rPr>
        <w:t>RECIPIENT</w:t>
      </w:r>
      <w:r w:rsidRPr="002436EF">
        <w:rPr>
          <w:rFonts w:ascii="Helvetica" w:hAnsi="Helvetica" w:cs="Arial"/>
          <w:szCs w:val="22"/>
        </w:rPr>
        <w:t xml:space="preserve"> AND THIRD-PARTY RIGHTS</w:t>
      </w:r>
      <w:bookmarkEnd w:id="9"/>
      <w:bookmarkEnd w:id="10"/>
      <w:bookmarkEnd w:id="11"/>
    </w:p>
    <w:p w14:paraId="3C0CC2A4" w14:textId="77777777" w:rsidR="00217128" w:rsidRPr="002436EF" w:rsidRDefault="00217128" w:rsidP="00217128">
      <w:pPr>
        <w:jc w:val="both"/>
        <w:rPr>
          <w:rFonts w:ascii="Helvetica" w:hAnsi="Helvetica" w:cs="Arial"/>
        </w:rPr>
      </w:pPr>
    </w:p>
    <w:p w14:paraId="5093D8CE" w14:textId="77777777" w:rsidR="00217128" w:rsidRPr="002436EF" w:rsidRDefault="00217128" w:rsidP="00217128">
      <w:pPr>
        <w:ind w:left="720" w:hanging="720"/>
        <w:jc w:val="both"/>
        <w:rPr>
          <w:rFonts w:ascii="Helvetica" w:hAnsi="Helvetica" w:cs="Arial"/>
        </w:rPr>
      </w:pPr>
      <w:r w:rsidRPr="002436EF">
        <w:rPr>
          <w:rFonts w:ascii="Helvetica" w:hAnsi="Helvetica" w:cs="Arial"/>
        </w:rPr>
        <w:t>5.1</w:t>
      </w:r>
      <w:r w:rsidRPr="002436EF">
        <w:rPr>
          <w:rFonts w:ascii="Helvetica" w:hAnsi="Helvetica" w:cs="Arial"/>
        </w:rPr>
        <w:tab/>
        <w:t xml:space="preserve">In the event of the </w:t>
      </w:r>
      <w:r>
        <w:rPr>
          <w:rFonts w:ascii="Helvetica" w:hAnsi="Helvetica" w:cs="Arial"/>
        </w:rPr>
        <w:t>Recipient</w:t>
      </w:r>
      <w:r w:rsidRPr="002436EF">
        <w:rPr>
          <w:rFonts w:ascii="Helvetica" w:hAnsi="Helvetica" w:cs="Arial"/>
        </w:rPr>
        <w:t xml:space="preserve">, the </w:t>
      </w:r>
      <w:r>
        <w:rPr>
          <w:rFonts w:ascii="Helvetica" w:hAnsi="Helvetica" w:cs="Arial"/>
        </w:rPr>
        <w:t>sub-Recipient</w:t>
      </w:r>
      <w:r w:rsidRPr="002436EF">
        <w:rPr>
          <w:rFonts w:ascii="Helvetica" w:hAnsi="Helvetica" w:cs="Arial"/>
        </w:rPr>
        <w:t xml:space="preserve"> </w:t>
      </w:r>
      <w:r>
        <w:rPr>
          <w:rFonts w:ascii="Helvetica" w:hAnsi="Helvetica" w:cs="Arial"/>
        </w:rPr>
        <w:t xml:space="preserve">/ sub-Operator </w:t>
      </w:r>
      <w:r w:rsidRPr="002436EF">
        <w:rPr>
          <w:rFonts w:ascii="Helvetica" w:hAnsi="Helvetica" w:cs="Arial"/>
        </w:rPr>
        <w:t xml:space="preserve">or their respective employees or agents breaching any of the warranties and undertakings housed under this </w:t>
      </w:r>
      <w:r>
        <w:rPr>
          <w:rFonts w:ascii="Helvetica" w:hAnsi="Helvetica"/>
        </w:rPr>
        <w:t>Agreement / Addendum</w:t>
      </w:r>
      <w:r>
        <w:rPr>
          <w:rFonts w:ascii="Helvetica" w:hAnsi="Helvetica"/>
          <w:bCs/>
        </w:rPr>
        <w:t xml:space="preserve"> </w:t>
      </w:r>
      <w:r w:rsidRPr="002436EF">
        <w:rPr>
          <w:rFonts w:ascii="Helvetica" w:hAnsi="Helvetica" w:cs="Arial"/>
        </w:rPr>
        <w:t xml:space="preserve">or the </w:t>
      </w:r>
      <w:r>
        <w:rPr>
          <w:rFonts w:ascii="Helvetica" w:hAnsi="Helvetica" w:cs="Arial"/>
        </w:rPr>
        <w:t>sub-Recipient</w:t>
      </w:r>
      <w:r w:rsidRPr="002436EF">
        <w:rPr>
          <w:rFonts w:ascii="Helvetica" w:hAnsi="Helvetica" w:cs="Arial"/>
        </w:rPr>
        <w:t xml:space="preserve"> </w:t>
      </w:r>
      <w:r>
        <w:rPr>
          <w:rFonts w:ascii="Helvetica" w:hAnsi="Helvetica" w:cs="Arial"/>
        </w:rPr>
        <w:t>/ sub -Operator A</w:t>
      </w:r>
      <w:r w:rsidRPr="002436EF">
        <w:rPr>
          <w:rFonts w:ascii="Helvetica" w:hAnsi="Helvetica" w:cs="Arial"/>
        </w:rPr>
        <w:t xml:space="preserve">greement </w:t>
      </w:r>
      <w:r>
        <w:rPr>
          <w:rFonts w:ascii="Helvetica" w:hAnsi="Helvetica" w:cs="Arial"/>
        </w:rPr>
        <w:t>w</w:t>
      </w:r>
      <w:r w:rsidRPr="002436EF">
        <w:rPr>
          <w:rFonts w:ascii="Helvetica" w:hAnsi="Helvetica" w:cs="Arial"/>
        </w:rPr>
        <w:t xml:space="preserve">here applicable, or failing to comply with any of the provisions of POPIA </w:t>
      </w:r>
      <w:r>
        <w:rPr>
          <w:rFonts w:ascii="Helvetica" w:hAnsi="Helvetica" w:cs="Arial"/>
        </w:rPr>
        <w:t>and/or</w:t>
      </w:r>
      <w:r w:rsidRPr="002436EF">
        <w:rPr>
          <w:rFonts w:ascii="Helvetica" w:hAnsi="Helvetica" w:cs="Arial"/>
        </w:rPr>
        <w:t xml:space="preserve"> the 8 POPIA Personal Information conditions, then in such an event, the </w:t>
      </w:r>
      <w:r>
        <w:rPr>
          <w:rFonts w:ascii="Helvetica" w:hAnsi="Helvetica" w:cs="Arial"/>
        </w:rPr>
        <w:t>Recipient</w:t>
      </w:r>
      <w:r w:rsidRPr="002436EF">
        <w:rPr>
          <w:rFonts w:ascii="Helvetica" w:hAnsi="Helvetica" w:cs="Arial"/>
        </w:rPr>
        <w:t xml:space="preserve"> shall be liable for all and any damages it or the </w:t>
      </w:r>
      <w:r>
        <w:rPr>
          <w:rFonts w:ascii="Helvetica" w:hAnsi="Helvetica" w:cs="Arial"/>
        </w:rPr>
        <w:t>sub-Recipient</w:t>
      </w:r>
      <w:r w:rsidRPr="002436EF">
        <w:rPr>
          <w:rFonts w:ascii="Helvetica" w:hAnsi="Helvetica" w:cs="Arial"/>
        </w:rPr>
        <w:t xml:space="preserve"> may have caused in consequence of said breach or non-compliance, including patrimonial, non-patrimonial and punitive damages suffered by </w:t>
      </w:r>
      <w:r>
        <w:rPr>
          <w:rFonts w:ascii="Helvetica" w:hAnsi="Helvetica" w:cs="Arial"/>
        </w:rPr>
        <w:t xml:space="preserve">the </w:t>
      </w:r>
      <w:r w:rsidRPr="00754716">
        <w:rPr>
          <w:rFonts w:ascii="Helvetica" w:hAnsi="Helvetica" w:cs="Arial"/>
        </w:rPr>
        <w:t>C-BRTA</w:t>
      </w:r>
      <w:r>
        <w:rPr>
          <w:rFonts w:ascii="Helvetica" w:hAnsi="Helvetica" w:cs="Arial"/>
        </w:rPr>
        <w:t xml:space="preserve"> and/or</w:t>
      </w:r>
      <w:r w:rsidRPr="002436EF">
        <w:rPr>
          <w:rFonts w:ascii="Helvetica" w:hAnsi="Helvetica" w:cs="Arial"/>
        </w:rPr>
        <w:t xml:space="preserve"> the Data Subject(s) and the </w:t>
      </w:r>
      <w:r>
        <w:rPr>
          <w:rFonts w:ascii="Helvetica" w:hAnsi="Helvetica" w:cs="Arial"/>
        </w:rPr>
        <w:t>Recipient</w:t>
      </w:r>
      <w:r w:rsidRPr="002436EF">
        <w:rPr>
          <w:rFonts w:ascii="Helvetica" w:hAnsi="Helvetica" w:cs="Arial"/>
        </w:rPr>
        <w:t xml:space="preserve"> </w:t>
      </w:r>
      <w:r>
        <w:rPr>
          <w:rFonts w:ascii="Helvetica" w:hAnsi="Helvetica" w:cs="Arial"/>
        </w:rPr>
        <w:t xml:space="preserve">indemnifies </w:t>
      </w:r>
      <w:r w:rsidRPr="002436EF">
        <w:rPr>
          <w:rFonts w:ascii="Helvetica" w:hAnsi="Helvetica" w:cs="Arial"/>
        </w:rPr>
        <w:t xml:space="preserve">and holds </w:t>
      </w:r>
      <w:r>
        <w:rPr>
          <w:rFonts w:ascii="Helvetica" w:hAnsi="Helvetica" w:cs="Arial"/>
        </w:rPr>
        <w:t xml:space="preserve">the </w:t>
      </w:r>
      <w:r w:rsidRPr="00754716">
        <w:rPr>
          <w:rFonts w:ascii="Helvetica" w:hAnsi="Helvetica" w:cs="Arial"/>
        </w:rPr>
        <w:t>C-BRTA</w:t>
      </w:r>
      <w:r>
        <w:rPr>
          <w:rFonts w:ascii="Helvetica" w:hAnsi="Helvetica" w:cs="Arial"/>
        </w:rPr>
        <w:t xml:space="preserve"> </w:t>
      </w:r>
      <w:r w:rsidRPr="002436EF">
        <w:rPr>
          <w:rFonts w:ascii="Helvetica" w:hAnsi="Helvetica" w:cs="Arial"/>
        </w:rPr>
        <w:t xml:space="preserve">including its </w:t>
      </w:r>
      <w:r w:rsidRPr="002436EF">
        <w:rPr>
          <w:rFonts w:ascii="Helvetica" w:hAnsi="Helvetica"/>
          <w:color w:val="000000" w:themeColor="text1"/>
        </w:rPr>
        <w:t xml:space="preserve">directors, employees and </w:t>
      </w:r>
      <w:r>
        <w:rPr>
          <w:rFonts w:ascii="Helvetica" w:hAnsi="Helvetica"/>
          <w:color w:val="000000" w:themeColor="text1"/>
        </w:rPr>
        <w:t xml:space="preserve">all and any affected </w:t>
      </w:r>
      <w:r w:rsidRPr="002436EF">
        <w:rPr>
          <w:rFonts w:ascii="Helvetica" w:hAnsi="Helvetica"/>
          <w:color w:val="000000" w:themeColor="text1"/>
        </w:rPr>
        <w:t xml:space="preserve">Data Subjects </w:t>
      </w:r>
      <w:r w:rsidRPr="002436EF">
        <w:rPr>
          <w:rFonts w:ascii="Helvetica" w:hAnsi="Helvetica" w:cs="Arial"/>
        </w:rPr>
        <w:t xml:space="preserve">harmless against any such loss, damage, action or claim which may be brought by whomsoever against </w:t>
      </w:r>
      <w:r>
        <w:rPr>
          <w:rFonts w:ascii="Helvetica" w:hAnsi="Helvetica" w:cs="Arial"/>
        </w:rPr>
        <w:t xml:space="preserve">the </w:t>
      </w:r>
      <w:r w:rsidRPr="00754716">
        <w:rPr>
          <w:rFonts w:ascii="Helvetica" w:hAnsi="Helvetica" w:cs="Arial"/>
        </w:rPr>
        <w:t>C-BRTA</w:t>
      </w:r>
      <w:r>
        <w:rPr>
          <w:rFonts w:ascii="Helvetica" w:hAnsi="Helvetica" w:cs="Arial"/>
        </w:rPr>
        <w:t xml:space="preserve"> </w:t>
      </w:r>
      <w:r w:rsidRPr="002436EF">
        <w:rPr>
          <w:rFonts w:ascii="Helvetica" w:hAnsi="Helvetica" w:cs="Arial"/>
        </w:rPr>
        <w:t xml:space="preserve">or any of its directors, employees, or Data Subjects, or against any of </w:t>
      </w:r>
      <w:r>
        <w:rPr>
          <w:rFonts w:ascii="Helvetica" w:hAnsi="Helvetica" w:cs="Arial"/>
        </w:rPr>
        <w:t xml:space="preserve">the </w:t>
      </w:r>
      <w:r w:rsidRPr="00754716">
        <w:rPr>
          <w:rFonts w:ascii="Helvetica" w:hAnsi="Helvetica" w:cs="Arial"/>
        </w:rPr>
        <w:t>C-BRTA</w:t>
      </w:r>
      <w:r>
        <w:rPr>
          <w:rFonts w:ascii="Helvetica" w:hAnsi="Helvetica" w:cs="Arial"/>
        </w:rPr>
        <w:t xml:space="preserve">’s </w:t>
      </w:r>
      <w:r w:rsidRPr="002436EF">
        <w:rPr>
          <w:rFonts w:ascii="Helvetica" w:hAnsi="Helvetica" w:cs="Arial"/>
        </w:rPr>
        <w:t xml:space="preserve">affiliated companies, or their directors or employees, and agrees to pay all and any such amounts on demand. </w:t>
      </w:r>
    </w:p>
    <w:p w14:paraId="52F13EC3" w14:textId="77777777" w:rsidR="00217128" w:rsidRPr="002436EF" w:rsidRDefault="00217128" w:rsidP="00217128">
      <w:pPr>
        <w:jc w:val="both"/>
        <w:rPr>
          <w:rFonts w:ascii="Helvetica" w:hAnsi="Helvetica" w:cs="Arial"/>
        </w:rPr>
      </w:pPr>
    </w:p>
    <w:p w14:paraId="0C019636" w14:textId="77777777" w:rsidR="00217128" w:rsidRPr="002436EF" w:rsidRDefault="00217128" w:rsidP="00217128">
      <w:pPr>
        <w:ind w:left="720" w:hanging="720"/>
        <w:jc w:val="both"/>
        <w:rPr>
          <w:rFonts w:ascii="Helvetica" w:hAnsi="Helvetica" w:cs="Arial"/>
        </w:rPr>
      </w:pPr>
      <w:r w:rsidRPr="002436EF">
        <w:rPr>
          <w:rFonts w:ascii="Helvetica" w:hAnsi="Helvetica" w:cs="Arial"/>
        </w:rPr>
        <w:t>5.</w:t>
      </w:r>
      <w:r>
        <w:rPr>
          <w:rFonts w:ascii="Helvetica" w:hAnsi="Helvetica" w:cs="Arial"/>
        </w:rPr>
        <w:t>2</w:t>
      </w:r>
      <w:r w:rsidRPr="002436EF">
        <w:rPr>
          <w:rFonts w:ascii="Helvetica" w:hAnsi="Helvetica" w:cs="Arial"/>
        </w:rPr>
        <w:tab/>
        <w:t xml:space="preserve">At the request </w:t>
      </w:r>
      <w:r>
        <w:rPr>
          <w:rFonts w:ascii="Helvetica" w:hAnsi="Helvetica" w:cs="Arial"/>
        </w:rPr>
        <w:t xml:space="preserve">of the </w:t>
      </w:r>
      <w:r w:rsidRPr="00754716">
        <w:rPr>
          <w:rFonts w:ascii="Helvetica" w:hAnsi="Helvetica" w:cs="Arial"/>
        </w:rPr>
        <w:t>C-BRTA</w:t>
      </w:r>
      <w:r w:rsidRPr="002436EF">
        <w:rPr>
          <w:rFonts w:ascii="Helvetica" w:hAnsi="Helvetica" w:cs="Arial"/>
        </w:rPr>
        <w:t xml:space="preserve">, the </w:t>
      </w:r>
      <w:r>
        <w:rPr>
          <w:rFonts w:ascii="Helvetica" w:hAnsi="Helvetica" w:cs="Arial"/>
        </w:rPr>
        <w:t>Recipient</w:t>
      </w:r>
      <w:r w:rsidRPr="002436EF">
        <w:rPr>
          <w:rFonts w:ascii="Helvetica" w:hAnsi="Helvetica" w:cs="Arial"/>
        </w:rPr>
        <w:t xml:space="preserve"> will provide </w:t>
      </w:r>
      <w:r>
        <w:rPr>
          <w:rFonts w:ascii="Helvetica" w:hAnsi="Helvetica" w:cs="Arial"/>
        </w:rPr>
        <w:t xml:space="preserve">the </w:t>
      </w:r>
      <w:r w:rsidRPr="00754716">
        <w:rPr>
          <w:rFonts w:ascii="Helvetica" w:hAnsi="Helvetica" w:cs="Arial"/>
        </w:rPr>
        <w:t>C-BRTA</w:t>
      </w:r>
      <w:r>
        <w:rPr>
          <w:rFonts w:ascii="Helvetica" w:hAnsi="Helvetica" w:cs="Arial"/>
        </w:rPr>
        <w:t xml:space="preserve"> </w:t>
      </w:r>
      <w:r w:rsidRPr="002436EF">
        <w:rPr>
          <w:rFonts w:ascii="Helvetica" w:hAnsi="Helvetica" w:cs="Arial"/>
        </w:rPr>
        <w:t>with evidence of financial resources sufficient to fulfil its responsibilities set out under the Agreement</w:t>
      </w:r>
      <w:r>
        <w:rPr>
          <w:rFonts w:ascii="Helvetica" w:hAnsi="Helvetica" w:cs="Arial"/>
        </w:rPr>
        <w:t xml:space="preserve"> / Addendum</w:t>
      </w:r>
      <w:r w:rsidRPr="002436EF">
        <w:rPr>
          <w:rFonts w:ascii="Helvetica" w:hAnsi="Helvetica" w:cs="Arial"/>
        </w:rPr>
        <w:t xml:space="preserve"> and the </w:t>
      </w:r>
      <w:r>
        <w:rPr>
          <w:rFonts w:ascii="Helvetica" w:hAnsi="Helvetica" w:cs="Arial"/>
        </w:rPr>
        <w:t>Recipient</w:t>
      </w:r>
      <w:r w:rsidRPr="002436EF">
        <w:rPr>
          <w:rFonts w:ascii="Helvetica" w:hAnsi="Helvetica" w:cs="Arial"/>
        </w:rPr>
        <w:t xml:space="preserve"> Agreement, which may include insurance coverage.</w:t>
      </w:r>
    </w:p>
    <w:p w14:paraId="33EC4127" w14:textId="77777777" w:rsidR="00217128" w:rsidRDefault="00217128" w:rsidP="00217128">
      <w:pPr>
        <w:rPr>
          <w:rFonts w:ascii="Helvetica" w:hAnsi="Helvetica" w:cs="Arial"/>
        </w:rPr>
      </w:pPr>
      <w:bookmarkStart w:id="12" w:name="_Toc371766994"/>
      <w:bookmarkStart w:id="13" w:name="_Toc522094140"/>
      <w:bookmarkStart w:id="14" w:name="_Toc63418017"/>
    </w:p>
    <w:p w14:paraId="098C3D1A" w14:textId="77777777" w:rsidR="00217128" w:rsidRPr="00665971" w:rsidRDefault="00217128" w:rsidP="00217128">
      <w:pPr>
        <w:rPr>
          <w:lang w:val="en-ZA"/>
        </w:rPr>
      </w:pPr>
    </w:p>
    <w:p w14:paraId="6410D04E" w14:textId="77777777" w:rsidR="00217128" w:rsidRPr="00665971" w:rsidRDefault="00217128" w:rsidP="00217128">
      <w:pPr>
        <w:pStyle w:val="Heading1"/>
        <w:spacing w:before="0" w:line="240" w:lineRule="auto"/>
        <w:jc w:val="both"/>
        <w:rPr>
          <w:rFonts w:ascii="Helvetica" w:hAnsi="Helvetica" w:cs="Arial"/>
          <w:szCs w:val="22"/>
        </w:rPr>
      </w:pPr>
      <w:r w:rsidRPr="00665971">
        <w:rPr>
          <w:rFonts w:ascii="Helvetica" w:hAnsi="Helvetica" w:cs="Arial"/>
          <w:szCs w:val="22"/>
        </w:rPr>
        <w:t>6.</w:t>
      </w:r>
      <w:r w:rsidRPr="00665971">
        <w:rPr>
          <w:rFonts w:ascii="Helvetica" w:hAnsi="Helvetica" w:cs="Arial"/>
          <w:szCs w:val="22"/>
        </w:rPr>
        <w:tab/>
        <w:t>APPLICABLE LAW</w:t>
      </w:r>
      <w:bookmarkEnd w:id="12"/>
      <w:bookmarkEnd w:id="13"/>
      <w:bookmarkEnd w:id="14"/>
    </w:p>
    <w:p w14:paraId="74143393" w14:textId="77777777" w:rsidR="00217128" w:rsidRPr="00665971" w:rsidRDefault="00217128" w:rsidP="00217128">
      <w:pPr>
        <w:jc w:val="both"/>
        <w:rPr>
          <w:rFonts w:ascii="Helvetica" w:hAnsi="Helvetica" w:cs="Arial"/>
        </w:rPr>
      </w:pPr>
    </w:p>
    <w:p w14:paraId="460B762E" w14:textId="77777777" w:rsidR="00217128" w:rsidRPr="00665971" w:rsidRDefault="00217128" w:rsidP="00217128">
      <w:pPr>
        <w:ind w:left="720"/>
        <w:jc w:val="both"/>
        <w:rPr>
          <w:rFonts w:ascii="Helvetica" w:hAnsi="Helvetica" w:cs="Arial"/>
        </w:rPr>
      </w:pPr>
      <w:r w:rsidRPr="00665971">
        <w:rPr>
          <w:rFonts w:ascii="Helvetica" w:hAnsi="Helvetica" w:cs="Arial"/>
        </w:rPr>
        <w:t xml:space="preserve">The laws of South Africa shall apply to this </w:t>
      </w:r>
      <w:r w:rsidRPr="00665971">
        <w:rPr>
          <w:rFonts w:ascii="Helvetica" w:hAnsi="Helvetica"/>
        </w:rPr>
        <w:t>Agreement / Addendum,</w:t>
      </w:r>
      <w:r w:rsidRPr="00665971">
        <w:rPr>
          <w:rFonts w:ascii="Helvetica" w:hAnsi="Helvetica"/>
          <w:bCs/>
        </w:rPr>
        <w:t xml:space="preserve"> </w:t>
      </w:r>
      <w:r w:rsidRPr="00665971">
        <w:rPr>
          <w:rFonts w:ascii="Helvetica" w:hAnsi="Helvetica" w:cs="Arial"/>
        </w:rPr>
        <w:t xml:space="preserve">regardless of where the Personal Information is, will be, or was actually processed. </w:t>
      </w:r>
    </w:p>
    <w:p w14:paraId="40C18C37" w14:textId="77777777" w:rsidR="00217128" w:rsidRPr="002436EF" w:rsidRDefault="00217128" w:rsidP="00217128">
      <w:pPr>
        <w:jc w:val="both"/>
        <w:rPr>
          <w:rFonts w:ascii="Helvetica" w:hAnsi="Helvetica" w:cs="Arial"/>
        </w:rPr>
      </w:pPr>
    </w:p>
    <w:p w14:paraId="5C2CFB16" w14:textId="77777777" w:rsidR="00217128" w:rsidRDefault="00217128" w:rsidP="00217128">
      <w:pPr>
        <w:pStyle w:val="Heading1"/>
        <w:spacing w:before="0" w:line="240" w:lineRule="auto"/>
        <w:jc w:val="both"/>
        <w:rPr>
          <w:rFonts w:ascii="Helvetica" w:hAnsi="Helvetica" w:cs="Arial"/>
          <w:szCs w:val="22"/>
        </w:rPr>
      </w:pPr>
      <w:bookmarkStart w:id="15" w:name="_Toc371766995"/>
      <w:bookmarkStart w:id="16" w:name="_Toc522094141"/>
      <w:bookmarkStart w:id="17" w:name="_Toc63418018"/>
    </w:p>
    <w:p w14:paraId="44A9646B" w14:textId="77777777" w:rsidR="00217128" w:rsidRPr="002436EF" w:rsidRDefault="00217128" w:rsidP="00217128">
      <w:pPr>
        <w:pStyle w:val="Heading1"/>
        <w:spacing w:before="0" w:line="240" w:lineRule="auto"/>
        <w:jc w:val="both"/>
        <w:rPr>
          <w:rFonts w:ascii="Helvetica" w:hAnsi="Helvetica" w:cs="Arial"/>
          <w:szCs w:val="22"/>
        </w:rPr>
      </w:pPr>
      <w:r w:rsidRPr="002436EF">
        <w:rPr>
          <w:rFonts w:ascii="Helvetica" w:hAnsi="Helvetica" w:cs="Arial"/>
          <w:szCs w:val="22"/>
        </w:rPr>
        <w:t>7.</w:t>
      </w:r>
      <w:r w:rsidRPr="002436EF">
        <w:rPr>
          <w:rFonts w:ascii="Helvetica" w:hAnsi="Helvetica" w:cs="Arial"/>
          <w:szCs w:val="22"/>
        </w:rPr>
        <w:tab/>
        <w:t>TERMINATION</w:t>
      </w:r>
      <w:bookmarkEnd w:id="15"/>
      <w:bookmarkEnd w:id="16"/>
      <w:bookmarkEnd w:id="17"/>
    </w:p>
    <w:p w14:paraId="317E2627" w14:textId="77777777" w:rsidR="00217128" w:rsidRPr="002436EF" w:rsidRDefault="00217128" w:rsidP="00217128">
      <w:pPr>
        <w:jc w:val="both"/>
        <w:rPr>
          <w:rFonts w:ascii="Helvetica" w:hAnsi="Helvetica" w:cs="Arial"/>
        </w:rPr>
      </w:pPr>
    </w:p>
    <w:p w14:paraId="4F8A725F" w14:textId="77777777" w:rsidR="00217128" w:rsidRPr="002436EF" w:rsidRDefault="00217128" w:rsidP="00217128">
      <w:pPr>
        <w:jc w:val="both"/>
        <w:rPr>
          <w:rFonts w:ascii="Helvetica" w:hAnsi="Helvetica" w:cs="Arial"/>
        </w:rPr>
      </w:pPr>
      <w:r w:rsidRPr="002436EF">
        <w:rPr>
          <w:rFonts w:ascii="Helvetica" w:hAnsi="Helvetica" w:cs="Arial"/>
        </w:rPr>
        <w:t>7.1</w:t>
      </w:r>
      <w:r w:rsidRPr="002436EF">
        <w:rPr>
          <w:rFonts w:ascii="Helvetica" w:hAnsi="Helvetica" w:cs="Arial"/>
        </w:rPr>
        <w:tab/>
        <w:t>In the event of:</w:t>
      </w:r>
    </w:p>
    <w:p w14:paraId="0D5275F0" w14:textId="77777777" w:rsidR="00217128" w:rsidRPr="002436EF" w:rsidRDefault="00217128" w:rsidP="00217128">
      <w:pPr>
        <w:jc w:val="both"/>
        <w:rPr>
          <w:rFonts w:ascii="Helvetica" w:hAnsi="Helvetica" w:cs="Arial"/>
        </w:rPr>
      </w:pPr>
    </w:p>
    <w:p w14:paraId="2F834058" w14:textId="77777777" w:rsidR="00217128" w:rsidRPr="00B54FC2" w:rsidRDefault="00217128" w:rsidP="006E5DD8">
      <w:pPr>
        <w:pStyle w:val="ListParagraph"/>
        <w:numPr>
          <w:ilvl w:val="0"/>
          <w:numId w:val="14"/>
        </w:numPr>
        <w:ind w:left="1710" w:hanging="990"/>
        <w:jc w:val="both"/>
        <w:rPr>
          <w:rFonts w:ascii="Helvetica" w:hAnsi="Helvetica" w:cs="Arial"/>
          <w:sz w:val="22"/>
          <w:szCs w:val="22"/>
        </w:rPr>
      </w:pPr>
      <w:r w:rsidRPr="00B54FC2">
        <w:rPr>
          <w:rFonts w:ascii="Helvetica" w:hAnsi="Helvetica" w:cs="Arial"/>
          <w:sz w:val="22"/>
          <w:szCs w:val="22"/>
        </w:rPr>
        <w:t>any other agreements, as between the Parties and to which this Agreement / Addendum applies, being terminated for whatsoever reason;</w:t>
      </w:r>
    </w:p>
    <w:p w14:paraId="594846BC" w14:textId="77777777" w:rsidR="00217128" w:rsidRPr="002436EF" w:rsidRDefault="00217128" w:rsidP="00217128">
      <w:pPr>
        <w:ind w:left="1710" w:hanging="990"/>
        <w:jc w:val="both"/>
        <w:rPr>
          <w:rFonts w:ascii="Helvetica" w:hAnsi="Helvetica" w:cs="Arial"/>
        </w:rPr>
      </w:pPr>
    </w:p>
    <w:p w14:paraId="44CE812C" w14:textId="77777777" w:rsidR="00217128" w:rsidRPr="00B54FC2" w:rsidRDefault="00217128" w:rsidP="006E5DD8">
      <w:pPr>
        <w:pStyle w:val="ListParagraph"/>
        <w:numPr>
          <w:ilvl w:val="0"/>
          <w:numId w:val="14"/>
        </w:numPr>
        <w:ind w:left="1710" w:hanging="990"/>
        <w:jc w:val="both"/>
        <w:rPr>
          <w:rFonts w:ascii="Helvetica" w:hAnsi="Helvetica" w:cs="Arial"/>
          <w:sz w:val="22"/>
          <w:szCs w:val="22"/>
        </w:rPr>
      </w:pPr>
      <w:r w:rsidRPr="00B54FC2">
        <w:rPr>
          <w:rFonts w:ascii="Helvetica" w:hAnsi="Helvetica" w:cs="Arial"/>
          <w:sz w:val="22"/>
          <w:szCs w:val="22"/>
        </w:rPr>
        <w:t xml:space="preserve">the transfer of Personal Information to the Recipient being temporarily suspended by </w:t>
      </w:r>
      <w:r>
        <w:rPr>
          <w:rFonts w:ascii="Helvetica" w:hAnsi="Helvetica" w:cs="Arial"/>
          <w:sz w:val="22"/>
          <w:szCs w:val="22"/>
        </w:rPr>
        <w:t xml:space="preserve">the </w:t>
      </w:r>
      <w:r w:rsidRPr="00754716">
        <w:rPr>
          <w:rFonts w:ascii="Helvetica" w:hAnsi="Helvetica" w:cs="Arial"/>
          <w:sz w:val="22"/>
          <w:szCs w:val="22"/>
        </w:rPr>
        <w:t>C-BRTA</w:t>
      </w:r>
      <w:r>
        <w:rPr>
          <w:rFonts w:ascii="Helvetica" w:hAnsi="Helvetica" w:cs="Arial"/>
          <w:sz w:val="22"/>
          <w:szCs w:val="22"/>
        </w:rPr>
        <w:t xml:space="preserve"> </w:t>
      </w:r>
      <w:r w:rsidRPr="00B54FC2">
        <w:rPr>
          <w:rFonts w:ascii="Helvetica" w:hAnsi="Helvetica" w:cs="Arial"/>
          <w:sz w:val="22"/>
          <w:szCs w:val="22"/>
        </w:rPr>
        <w:t>for longer than one month, for whatever reason;</w:t>
      </w:r>
    </w:p>
    <w:p w14:paraId="413E5DE2" w14:textId="77777777" w:rsidR="00217128" w:rsidRPr="002436EF" w:rsidRDefault="00217128" w:rsidP="00217128">
      <w:pPr>
        <w:ind w:left="1710" w:hanging="990"/>
        <w:jc w:val="both"/>
        <w:rPr>
          <w:rFonts w:ascii="Helvetica" w:hAnsi="Helvetica" w:cs="Arial"/>
        </w:rPr>
      </w:pPr>
    </w:p>
    <w:p w14:paraId="10A48C55" w14:textId="77777777" w:rsidR="00217128" w:rsidRPr="00B54FC2" w:rsidRDefault="00217128" w:rsidP="006E5DD8">
      <w:pPr>
        <w:pStyle w:val="ListParagraph"/>
        <w:numPr>
          <w:ilvl w:val="0"/>
          <w:numId w:val="14"/>
        </w:numPr>
        <w:ind w:left="1710" w:hanging="990"/>
        <w:jc w:val="both"/>
        <w:rPr>
          <w:rFonts w:ascii="Helvetica" w:hAnsi="Helvetica" w:cs="Arial"/>
          <w:sz w:val="22"/>
          <w:szCs w:val="22"/>
        </w:rPr>
      </w:pPr>
      <w:r w:rsidRPr="00B54FC2">
        <w:rPr>
          <w:rFonts w:ascii="Helvetica" w:hAnsi="Helvetica" w:cs="Arial"/>
          <w:sz w:val="22"/>
          <w:szCs w:val="22"/>
        </w:rPr>
        <w:t xml:space="preserve">the Recipient being in breach of its obligations under the Agreement or the Addendum, as the case may be, or has failed to comply with POPIA or the 8 Information Processing Principles, or any other applicable Data Privacy Laws, and has failed when called upon to do so by </w:t>
      </w:r>
      <w:r>
        <w:rPr>
          <w:rFonts w:ascii="Helvetica" w:hAnsi="Helvetica" w:cs="Arial"/>
          <w:sz w:val="22"/>
          <w:szCs w:val="22"/>
        </w:rPr>
        <w:t xml:space="preserve">the </w:t>
      </w:r>
      <w:r w:rsidRPr="00754716">
        <w:rPr>
          <w:rFonts w:ascii="Helvetica" w:hAnsi="Helvetica" w:cs="Arial"/>
          <w:sz w:val="22"/>
          <w:szCs w:val="22"/>
        </w:rPr>
        <w:t>C-BRTA</w:t>
      </w:r>
      <w:r>
        <w:rPr>
          <w:rFonts w:ascii="Helvetica" w:hAnsi="Helvetica" w:cs="Arial"/>
          <w:sz w:val="22"/>
          <w:szCs w:val="22"/>
        </w:rPr>
        <w:t xml:space="preserve"> </w:t>
      </w:r>
      <w:r w:rsidRPr="00B54FC2">
        <w:rPr>
          <w:rFonts w:ascii="Helvetica" w:hAnsi="Helvetica" w:cs="Arial"/>
          <w:sz w:val="22"/>
          <w:szCs w:val="22"/>
        </w:rPr>
        <w:t>to rectify the breach or area of non-compliance;</w:t>
      </w:r>
    </w:p>
    <w:p w14:paraId="13A85B91" w14:textId="77777777" w:rsidR="00217128" w:rsidRPr="002436EF" w:rsidRDefault="00217128" w:rsidP="00217128">
      <w:pPr>
        <w:ind w:left="1710" w:hanging="990"/>
        <w:jc w:val="both"/>
        <w:rPr>
          <w:rFonts w:ascii="Helvetica" w:hAnsi="Helvetica" w:cs="Arial"/>
        </w:rPr>
      </w:pPr>
    </w:p>
    <w:p w14:paraId="3CCD967A" w14:textId="77777777" w:rsidR="00217128" w:rsidRPr="00B54FC2" w:rsidRDefault="00217128" w:rsidP="006E5DD8">
      <w:pPr>
        <w:pStyle w:val="ListParagraph"/>
        <w:numPr>
          <w:ilvl w:val="0"/>
          <w:numId w:val="14"/>
        </w:numPr>
        <w:ind w:left="1710" w:hanging="990"/>
        <w:jc w:val="both"/>
        <w:rPr>
          <w:rFonts w:ascii="Helvetica" w:hAnsi="Helvetica" w:cs="Arial"/>
          <w:sz w:val="22"/>
          <w:szCs w:val="22"/>
        </w:rPr>
      </w:pPr>
      <w:r>
        <w:rPr>
          <w:rFonts w:ascii="Helvetica" w:hAnsi="Helvetica" w:cs="Arial"/>
          <w:sz w:val="22"/>
          <w:szCs w:val="22"/>
        </w:rPr>
        <w:t>t</w:t>
      </w:r>
      <w:r w:rsidRPr="00B54FC2">
        <w:rPr>
          <w:rFonts w:ascii="Helvetica" w:hAnsi="Helvetica" w:cs="Arial"/>
          <w:sz w:val="22"/>
          <w:szCs w:val="22"/>
        </w:rPr>
        <w:t xml:space="preserve">he Recipient is in substantial or persistent breach of any warranties or undertakings given by it under the Agreement or the Addendum, as the case may be, notwithstanding that </w:t>
      </w:r>
      <w:r>
        <w:rPr>
          <w:rFonts w:ascii="Helvetica" w:hAnsi="Helvetica" w:cs="Arial"/>
          <w:sz w:val="22"/>
          <w:szCs w:val="22"/>
        </w:rPr>
        <w:t xml:space="preserve">the </w:t>
      </w:r>
      <w:r w:rsidRPr="00754716">
        <w:rPr>
          <w:rFonts w:ascii="Helvetica" w:hAnsi="Helvetica" w:cs="Arial"/>
          <w:sz w:val="22"/>
          <w:szCs w:val="22"/>
        </w:rPr>
        <w:t>C-BRTA</w:t>
      </w:r>
      <w:r>
        <w:rPr>
          <w:rFonts w:ascii="Helvetica" w:hAnsi="Helvetica" w:cs="Arial"/>
          <w:sz w:val="22"/>
          <w:szCs w:val="22"/>
        </w:rPr>
        <w:t xml:space="preserve"> </w:t>
      </w:r>
      <w:r w:rsidRPr="00B54FC2">
        <w:rPr>
          <w:rFonts w:ascii="Helvetica" w:hAnsi="Helvetica" w:cs="Arial"/>
          <w:sz w:val="22"/>
          <w:szCs w:val="22"/>
        </w:rPr>
        <w:t>has not given the Recipient notice of such breach;</w:t>
      </w:r>
    </w:p>
    <w:p w14:paraId="3612A721" w14:textId="77777777" w:rsidR="00217128" w:rsidRPr="002436EF" w:rsidRDefault="00217128" w:rsidP="00217128">
      <w:pPr>
        <w:ind w:left="1710" w:hanging="990"/>
        <w:jc w:val="both"/>
        <w:rPr>
          <w:rFonts w:ascii="Helvetica" w:hAnsi="Helvetica" w:cs="Arial"/>
        </w:rPr>
      </w:pPr>
    </w:p>
    <w:p w14:paraId="04A26A8B" w14:textId="77777777" w:rsidR="00217128" w:rsidRPr="00B54FC2" w:rsidRDefault="00217128" w:rsidP="006E5DD8">
      <w:pPr>
        <w:pStyle w:val="ListParagraph"/>
        <w:numPr>
          <w:ilvl w:val="0"/>
          <w:numId w:val="14"/>
        </w:numPr>
        <w:ind w:left="1710" w:hanging="990"/>
        <w:jc w:val="both"/>
        <w:rPr>
          <w:rFonts w:ascii="Helvetica" w:hAnsi="Helvetica" w:cs="Arial"/>
          <w:sz w:val="22"/>
          <w:szCs w:val="22"/>
        </w:rPr>
      </w:pPr>
      <w:r w:rsidRPr="00B54FC2">
        <w:rPr>
          <w:rFonts w:ascii="Helvetica" w:hAnsi="Helvetica" w:cs="Arial"/>
          <w:sz w:val="22"/>
          <w:szCs w:val="22"/>
        </w:rPr>
        <w:t xml:space="preserve">the sub-Recipient </w:t>
      </w:r>
      <w:r>
        <w:rPr>
          <w:rFonts w:ascii="Helvetica" w:hAnsi="Helvetica" w:cs="Arial"/>
          <w:sz w:val="22"/>
          <w:szCs w:val="22"/>
        </w:rPr>
        <w:t>/ sub-Operator</w:t>
      </w:r>
      <w:r w:rsidRPr="00B54FC2">
        <w:rPr>
          <w:rFonts w:ascii="Helvetica" w:hAnsi="Helvetica" w:cs="Arial"/>
          <w:sz w:val="22"/>
          <w:szCs w:val="22"/>
        </w:rPr>
        <w:t xml:space="preserve"> is in breach of the sub-Recipient </w:t>
      </w:r>
      <w:r>
        <w:rPr>
          <w:rFonts w:ascii="Helvetica" w:hAnsi="Helvetica" w:cs="Arial"/>
          <w:sz w:val="22"/>
          <w:szCs w:val="22"/>
        </w:rPr>
        <w:t>/ sub-Operator</w:t>
      </w:r>
      <w:r w:rsidRPr="00B54FC2">
        <w:rPr>
          <w:rFonts w:ascii="Helvetica" w:hAnsi="Helvetica" w:cs="Arial"/>
          <w:sz w:val="22"/>
          <w:szCs w:val="22"/>
        </w:rPr>
        <w:t xml:space="preserve"> Agreement;</w:t>
      </w:r>
    </w:p>
    <w:p w14:paraId="65DE09E5" w14:textId="77777777" w:rsidR="00217128" w:rsidRDefault="00217128" w:rsidP="00217128">
      <w:pPr>
        <w:ind w:left="1710" w:hanging="990"/>
        <w:jc w:val="both"/>
        <w:rPr>
          <w:rFonts w:ascii="Helvetica" w:hAnsi="Helvetica" w:cs="Arial"/>
        </w:rPr>
      </w:pPr>
    </w:p>
    <w:p w14:paraId="122E8743" w14:textId="77777777" w:rsidR="00217128" w:rsidRDefault="00217128" w:rsidP="006E5DD8">
      <w:pPr>
        <w:pStyle w:val="ListParagraph"/>
        <w:numPr>
          <w:ilvl w:val="0"/>
          <w:numId w:val="14"/>
        </w:numPr>
        <w:ind w:left="1710" w:hanging="990"/>
        <w:jc w:val="both"/>
        <w:rPr>
          <w:rFonts w:ascii="Helvetica" w:hAnsi="Helvetica" w:cs="Arial"/>
          <w:sz w:val="22"/>
          <w:szCs w:val="22"/>
        </w:rPr>
      </w:pPr>
      <w:r w:rsidRPr="00B54FC2">
        <w:rPr>
          <w:rFonts w:ascii="Helvetica" w:hAnsi="Helvetica" w:cs="Arial"/>
          <w:sz w:val="22"/>
          <w:szCs w:val="22"/>
        </w:rPr>
        <w:t>an application is filed for the placing of the Recipient under business rescue, under administration, or winding up whether interim or final, which application is not dismissed within the applicable period for such dismissal under applicable law; or any equivalent event in any jurisdiction occurs,</w:t>
      </w:r>
    </w:p>
    <w:p w14:paraId="1E07CC7D" w14:textId="77777777" w:rsidR="00217128" w:rsidRPr="00665971" w:rsidRDefault="00217128" w:rsidP="00217128">
      <w:pPr>
        <w:pStyle w:val="ListParagraph"/>
        <w:rPr>
          <w:rFonts w:ascii="Helvetica" w:hAnsi="Helvetica" w:cs="Arial"/>
          <w:sz w:val="22"/>
          <w:szCs w:val="22"/>
        </w:rPr>
      </w:pPr>
    </w:p>
    <w:p w14:paraId="2C3CA543" w14:textId="77777777" w:rsidR="00217128" w:rsidRPr="002436EF" w:rsidRDefault="00217128" w:rsidP="00217128">
      <w:pPr>
        <w:jc w:val="both"/>
        <w:rPr>
          <w:rFonts w:ascii="Helvetica" w:hAnsi="Helvetica" w:cs="Arial"/>
        </w:rPr>
      </w:pPr>
    </w:p>
    <w:p w14:paraId="2D9CCA9E" w14:textId="77777777" w:rsidR="00217128" w:rsidRPr="002436EF" w:rsidRDefault="00217128" w:rsidP="00217128">
      <w:pPr>
        <w:ind w:left="720"/>
        <w:jc w:val="both"/>
        <w:rPr>
          <w:rFonts w:ascii="Helvetica" w:hAnsi="Helvetica" w:cs="Arial"/>
        </w:rPr>
      </w:pPr>
      <w:r w:rsidRPr="002436EF">
        <w:rPr>
          <w:rFonts w:ascii="Helvetica" w:hAnsi="Helvetica" w:cs="Arial"/>
        </w:rPr>
        <w:t xml:space="preserve">then </w:t>
      </w:r>
      <w:r>
        <w:rPr>
          <w:rFonts w:ascii="Helvetica" w:hAnsi="Helvetica" w:cs="Arial"/>
        </w:rPr>
        <w:t xml:space="preserve">the </w:t>
      </w:r>
      <w:r w:rsidRPr="00754716">
        <w:rPr>
          <w:rFonts w:ascii="Helvetica" w:hAnsi="Helvetica" w:cs="Arial"/>
        </w:rPr>
        <w:t>C-BRTA</w:t>
      </w:r>
      <w:r>
        <w:rPr>
          <w:rFonts w:ascii="Helvetica" w:hAnsi="Helvetica" w:cs="Arial"/>
        </w:rPr>
        <w:t xml:space="preserve"> </w:t>
      </w:r>
      <w:r w:rsidRPr="002436EF">
        <w:rPr>
          <w:rFonts w:ascii="Helvetica" w:hAnsi="Helvetica" w:cs="Arial"/>
        </w:rPr>
        <w:t xml:space="preserve">without prejudice to any other rights which it may have against the </w:t>
      </w:r>
      <w:r>
        <w:rPr>
          <w:rFonts w:ascii="Helvetica" w:hAnsi="Helvetica" w:cs="Arial"/>
        </w:rPr>
        <w:t>Recipient</w:t>
      </w:r>
      <w:r w:rsidRPr="002436EF">
        <w:rPr>
          <w:rFonts w:ascii="Helvetica" w:hAnsi="Helvetica" w:cs="Arial"/>
        </w:rPr>
        <w:t>, shall be entitled to terminate the Agreement</w:t>
      </w:r>
      <w:r>
        <w:rPr>
          <w:rFonts w:ascii="Helvetica" w:hAnsi="Helvetica" w:cs="Arial"/>
        </w:rPr>
        <w:t xml:space="preserve"> or the Addendum, as the case may be,</w:t>
      </w:r>
      <w:r w:rsidRPr="002436EF">
        <w:rPr>
          <w:rFonts w:ascii="Helvetica" w:hAnsi="Helvetica" w:cs="Arial"/>
        </w:rPr>
        <w:t xml:space="preserve"> as well as where applicable, the </w:t>
      </w:r>
      <w:r>
        <w:rPr>
          <w:rFonts w:ascii="Helvetica" w:hAnsi="Helvetica" w:cs="Arial"/>
        </w:rPr>
        <w:t>sub-Recipient</w:t>
      </w:r>
      <w:r w:rsidRPr="002436EF">
        <w:rPr>
          <w:rFonts w:ascii="Helvetica" w:hAnsi="Helvetica" w:cs="Arial"/>
        </w:rPr>
        <w:t xml:space="preserve"> </w:t>
      </w:r>
      <w:r>
        <w:rPr>
          <w:rFonts w:ascii="Helvetica" w:hAnsi="Helvetica" w:cs="Arial"/>
        </w:rPr>
        <w:t>A</w:t>
      </w:r>
      <w:r w:rsidRPr="002436EF">
        <w:rPr>
          <w:rFonts w:ascii="Helvetica" w:hAnsi="Helvetica" w:cs="Arial"/>
        </w:rPr>
        <w:t xml:space="preserve">greement. </w:t>
      </w:r>
    </w:p>
    <w:p w14:paraId="7315C99D" w14:textId="77777777" w:rsidR="00217128" w:rsidRPr="002436EF" w:rsidRDefault="00217128" w:rsidP="00217128">
      <w:pPr>
        <w:jc w:val="both"/>
        <w:rPr>
          <w:rFonts w:ascii="Helvetica" w:hAnsi="Helvetica" w:cs="Arial"/>
        </w:rPr>
      </w:pPr>
    </w:p>
    <w:p w14:paraId="25E49169" w14:textId="77777777" w:rsidR="00217128" w:rsidRDefault="00217128" w:rsidP="00217128">
      <w:pPr>
        <w:ind w:left="720" w:hanging="720"/>
        <w:jc w:val="both"/>
        <w:rPr>
          <w:rFonts w:ascii="Helvetica" w:hAnsi="Helvetica" w:cs="Arial"/>
        </w:rPr>
      </w:pPr>
      <w:r w:rsidRPr="002436EF">
        <w:rPr>
          <w:rFonts w:ascii="Helvetica" w:hAnsi="Helvetica" w:cs="Arial"/>
        </w:rPr>
        <w:t>7.2</w:t>
      </w:r>
      <w:r w:rsidRPr="002436EF">
        <w:rPr>
          <w:rFonts w:ascii="Helvetica" w:hAnsi="Helvetica" w:cs="Arial"/>
        </w:rPr>
        <w:tab/>
        <w:t>The Parties agree that the termination of the Agreement</w:t>
      </w:r>
      <w:r>
        <w:rPr>
          <w:rFonts w:ascii="Helvetica" w:hAnsi="Helvetica" w:cs="Arial"/>
        </w:rPr>
        <w:t xml:space="preserve"> or the Addendum, as the case may be,</w:t>
      </w:r>
      <w:r w:rsidRPr="002436EF">
        <w:rPr>
          <w:rFonts w:ascii="Helvetica" w:hAnsi="Helvetica" w:cs="Arial"/>
        </w:rPr>
        <w:t xml:space="preserve"> at any time, </w:t>
      </w:r>
      <w:r>
        <w:rPr>
          <w:rFonts w:ascii="Helvetica" w:hAnsi="Helvetica" w:cs="Arial"/>
        </w:rPr>
        <w:t>and/or</w:t>
      </w:r>
      <w:r w:rsidRPr="002436EF">
        <w:rPr>
          <w:rFonts w:ascii="Helvetica" w:hAnsi="Helvetica" w:cs="Arial"/>
        </w:rPr>
        <w:t xml:space="preserve"> the </w:t>
      </w:r>
      <w:r>
        <w:rPr>
          <w:rFonts w:ascii="Helvetica" w:hAnsi="Helvetica" w:cs="Arial"/>
        </w:rPr>
        <w:t>sub-Recipient</w:t>
      </w:r>
      <w:r w:rsidRPr="002436EF">
        <w:rPr>
          <w:rFonts w:ascii="Helvetica" w:hAnsi="Helvetica" w:cs="Arial"/>
        </w:rPr>
        <w:t xml:space="preserve"> </w:t>
      </w:r>
      <w:r>
        <w:rPr>
          <w:rFonts w:ascii="Helvetica" w:hAnsi="Helvetica" w:cs="Arial"/>
        </w:rPr>
        <w:t>A</w:t>
      </w:r>
      <w:r w:rsidRPr="002436EF">
        <w:rPr>
          <w:rFonts w:ascii="Helvetica" w:hAnsi="Helvetica" w:cs="Arial"/>
        </w:rPr>
        <w:t>greement, where applicable, in any circumstances and for whatever reason, does not exempt them from the rights and obligations set out under th</w:t>
      </w:r>
      <w:r>
        <w:rPr>
          <w:rFonts w:ascii="Helvetica" w:hAnsi="Helvetica" w:cs="Arial"/>
        </w:rPr>
        <w:t>e</w:t>
      </w:r>
      <w:r w:rsidRPr="002436EF">
        <w:rPr>
          <w:rFonts w:ascii="Helvetica" w:hAnsi="Helvetica" w:cs="Arial"/>
        </w:rPr>
        <w:t xml:space="preserve"> Agreement</w:t>
      </w:r>
      <w:r>
        <w:rPr>
          <w:rFonts w:ascii="Helvetica" w:hAnsi="Helvetica" w:cs="Arial"/>
        </w:rPr>
        <w:t xml:space="preserve"> or the Addendum, as the case may be,</w:t>
      </w:r>
      <w:r w:rsidRPr="002436EF">
        <w:rPr>
          <w:rFonts w:ascii="Helvetica" w:hAnsi="Helvetica" w:cs="Arial"/>
        </w:rPr>
        <w:t xml:space="preserve"> with regards to the processing of the Personal Information</w:t>
      </w:r>
      <w:r>
        <w:rPr>
          <w:rFonts w:ascii="Helvetica" w:hAnsi="Helvetica" w:cs="Arial"/>
          <w:b/>
        </w:rPr>
        <w:t xml:space="preserve">, </w:t>
      </w:r>
      <w:r w:rsidRPr="002436EF">
        <w:rPr>
          <w:rFonts w:ascii="Helvetica" w:hAnsi="Helvetica" w:cs="Arial"/>
        </w:rPr>
        <w:t>read together with the obligations under POPIA.</w:t>
      </w:r>
    </w:p>
    <w:p w14:paraId="4CAB28E8" w14:textId="77777777" w:rsidR="00217128" w:rsidRPr="002436EF" w:rsidRDefault="00217128" w:rsidP="00217128">
      <w:pPr>
        <w:jc w:val="both"/>
        <w:rPr>
          <w:rFonts w:ascii="Helvetica" w:hAnsi="Helvetica" w:cs="Arial"/>
        </w:rPr>
      </w:pPr>
    </w:p>
    <w:p w14:paraId="5D4D3C39" w14:textId="77777777" w:rsidR="00217128" w:rsidRPr="002436EF" w:rsidRDefault="00217128" w:rsidP="00217128">
      <w:pPr>
        <w:ind w:left="709" w:hanging="709"/>
        <w:jc w:val="both"/>
        <w:rPr>
          <w:rFonts w:ascii="Helvetica" w:hAnsi="Helvetica" w:cs="Arial"/>
        </w:rPr>
      </w:pPr>
      <w:r w:rsidRPr="002436EF">
        <w:rPr>
          <w:rFonts w:ascii="Helvetica" w:hAnsi="Helvetica" w:cs="Arial"/>
        </w:rPr>
        <w:t>7.3</w:t>
      </w:r>
      <w:r w:rsidRPr="002436EF">
        <w:rPr>
          <w:rFonts w:ascii="Helvetica" w:hAnsi="Helvetica" w:cs="Arial"/>
        </w:rPr>
        <w:tab/>
        <w:t>In the event of the Agreement</w:t>
      </w:r>
      <w:r>
        <w:rPr>
          <w:rFonts w:ascii="Helvetica" w:hAnsi="Helvetica" w:cs="Arial"/>
        </w:rPr>
        <w:t xml:space="preserve"> or the Addendum, </w:t>
      </w:r>
      <w:r w:rsidRPr="002436EF">
        <w:rPr>
          <w:rFonts w:ascii="Helvetica" w:hAnsi="Helvetica" w:cs="Arial"/>
        </w:rPr>
        <w:t xml:space="preserve">being terminated whenever, and for whatsoever reason, the </w:t>
      </w:r>
      <w:r>
        <w:rPr>
          <w:rFonts w:ascii="Helvetica" w:hAnsi="Helvetica" w:cs="Arial"/>
        </w:rPr>
        <w:t>Recipient</w:t>
      </w:r>
      <w:r w:rsidRPr="002436EF">
        <w:rPr>
          <w:rFonts w:ascii="Helvetica" w:hAnsi="Helvetica" w:cs="Arial"/>
        </w:rPr>
        <w:t xml:space="preserve"> undertakes to:</w:t>
      </w:r>
    </w:p>
    <w:p w14:paraId="770C3EC8" w14:textId="77777777" w:rsidR="00217128" w:rsidRDefault="00217128" w:rsidP="00217128">
      <w:pPr>
        <w:ind w:left="720" w:hanging="720"/>
        <w:jc w:val="both"/>
        <w:rPr>
          <w:rFonts w:ascii="Helvetica" w:hAnsi="Helvetica" w:cs="Arial"/>
        </w:rPr>
      </w:pPr>
    </w:p>
    <w:p w14:paraId="2BD163F6" w14:textId="77777777" w:rsidR="00217128" w:rsidRPr="002436EF" w:rsidRDefault="00217128" w:rsidP="00217128">
      <w:pPr>
        <w:ind w:left="1701" w:hanging="992"/>
        <w:jc w:val="both"/>
        <w:rPr>
          <w:rFonts w:ascii="Helvetica" w:hAnsi="Helvetica" w:cs="Arial"/>
        </w:rPr>
      </w:pPr>
      <w:r w:rsidRPr="002436EF">
        <w:rPr>
          <w:rFonts w:ascii="Helvetica" w:hAnsi="Helvetica" w:cs="Arial"/>
        </w:rPr>
        <w:t>7.3.1</w:t>
      </w:r>
      <w:r w:rsidRPr="002436EF">
        <w:rPr>
          <w:rFonts w:ascii="Helvetica" w:hAnsi="Helvetica" w:cs="Arial"/>
        </w:rPr>
        <w:tab/>
        <w:t xml:space="preserve">restore </w:t>
      </w:r>
      <w:r>
        <w:rPr>
          <w:rFonts w:ascii="Helvetica" w:hAnsi="Helvetica" w:cs="Arial"/>
        </w:rPr>
        <w:t>and/or</w:t>
      </w:r>
      <w:r w:rsidRPr="002436EF">
        <w:rPr>
          <w:rFonts w:ascii="Helvetica" w:hAnsi="Helvetica" w:cs="Arial"/>
        </w:rPr>
        <w:t xml:space="preserve"> transfer back to </w:t>
      </w:r>
      <w:r>
        <w:rPr>
          <w:rFonts w:ascii="Helvetica" w:hAnsi="Helvetica" w:cs="Arial"/>
        </w:rPr>
        <w:t xml:space="preserve">the </w:t>
      </w:r>
      <w:r w:rsidRPr="00754716">
        <w:rPr>
          <w:rFonts w:ascii="Helvetica" w:hAnsi="Helvetica" w:cs="Arial"/>
        </w:rPr>
        <w:t>C-BRTA</w:t>
      </w:r>
      <w:r>
        <w:rPr>
          <w:rFonts w:ascii="Helvetica" w:hAnsi="Helvetica" w:cs="Arial"/>
        </w:rPr>
        <w:t xml:space="preserve"> </w:t>
      </w:r>
      <w:r w:rsidRPr="002436EF">
        <w:rPr>
          <w:rFonts w:ascii="Helvetica" w:hAnsi="Helvetica" w:cs="Arial"/>
        </w:rPr>
        <w:t xml:space="preserve">all and any Personal Information which has been provided to the </w:t>
      </w:r>
      <w:r>
        <w:rPr>
          <w:rFonts w:ascii="Helvetica" w:hAnsi="Helvetica" w:cs="Arial"/>
        </w:rPr>
        <w:t>Recipient</w:t>
      </w:r>
      <w:r w:rsidRPr="002436EF">
        <w:rPr>
          <w:rFonts w:ascii="Helvetica" w:hAnsi="Helvetica" w:cs="Arial"/>
        </w:rPr>
        <w:t xml:space="preserve"> for processing, including that held by the </w:t>
      </w:r>
      <w:r>
        <w:rPr>
          <w:rFonts w:ascii="Helvetica" w:hAnsi="Helvetica" w:cs="Arial"/>
        </w:rPr>
        <w:t>sub-Recipient</w:t>
      </w:r>
      <w:r w:rsidRPr="002436EF">
        <w:rPr>
          <w:rFonts w:ascii="Helvetica" w:hAnsi="Helvetica" w:cs="Arial"/>
        </w:rPr>
        <w:t xml:space="preserve">, whether same has been processed or not, </w:t>
      </w:r>
      <w:r>
        <w:rPr>
          <w:rFonts w:ascii="Helvetica" w:hAnsi="Helvetica" w:cs="Arial"/>
        </w:rPr>
        <w:t>and/or</w:t>
      </w:r>
      <w:r w:rsidRPr="002436EF">
        <w:rPr>
          <w:rFonts w:ascii="Helvetica" w:hAnsi="Helvetica" w:cs="Arial"/>
        </w:rPr>
        <w:t xml:space="preserve"> which has been processed, together with any related documentation </w:t>
      </w:r>
      <w:r>
        <w:rPr>
          <w:rFonts w:ascii="Helvetica" w:hAnsi="Helvetica" w:cs="Arial"/>
        </w:rPr>
        <w:t>and/or</w:t>
      </w:r>
      <w:r w:rsidRPr="002436EF">
        <w:rPr>
          <w:rFonts w:ascii="Helvetica" w:hAnsi="Helvetica" w:cs="Arial"/>
        </w:rPr>
        <w:t xml:space="preserve"> information, all of which documentation must without exception, be returned to </w:t>
      </w:r>
      <w:r>
        <w:rPr>
          <w:rFonts w:ascii="Helvetica" w:hAnsi="Helvetica" w:cs="Arial"/>
        </w:rPr>
        <w:t xml:space="preserve">the </w:t>
      </w:r>
      <w:r w:rsidRPr="00754716">
        <w:rPr>
          <w:rFonts w:ascii="Helvetica" w:hAnsi="Helvetica" w:cs="Arial"/>
        </w:rPr>
        <w:t>C-BRTA</w:t>
      </w:r>
      <w:r>
        <w:rPr>
          <w:rFonts w:ascii="Helvetica" w:hAnsi="Helvetica" w:cs="Arial"/>
        </w:rPr>
        <w:t xml:space="preserve"> </w:t>
      </w:r>
      <w:r w:rsidRPr="002436EF">
        <w:rPr>
          <w:rFonts w:ascii="Helvetica" w:hAnsi="Helvetica" w:cs="Arial"/>
        </w:rPr>
        <w:t>within a period of 30 (thirty) days from date of service of the termination notice.</w:t>
      </w:r>
    </w:p>
    <w:p w14:paraId="1AF49E06" w14:textId="77777777" w:rsidR="00217128" w:rsidRPr="002436EF" w:rsidRDefault="00217128" w:rsidP="00217128">
      <w:pPr>
        <w:ind w:left="1701" w:hanging="992"/>
        <w:jc w:val="both"/>
        <w:rPr>
          <w:rFonts w:ascii="Helvetica" w:hAnsi="Helvetica" w:cs="Arial"/>
        </w:rPr>
      </w:pPr>
    </w:p>
    <w:p w14:paraId="355F14DC" w14:textId="77777777" w:rsidR="00217128" w:rsidRPr="002436EF" w:rsidRDefault="00217128" w:rsidP="00217128">
      <w:pPr>
        <w:ind w:left="1701" w:hanging="992"/>
        <w:jc w:val="both"/>
        <w:rPr>
          <w:rFonts w:ascii="Helvetica" w:hAnsi="Helvetica" w:cs="Arial"/>
        </w:rPr>
      </w:pPr>
      <w:r w:rsidRPr="002436EF">
        <w:rPr>
          <w:rFonts w:ascii="Helvetica" w:hAnsi="Helvetica" w:cs="Arial"/>
        </w:rPr>
        <w:t>7.3.2</w:t>
      </w:r>
      <w:r w:rsidRPr="002436EF">
        <w:rPr>
          <w:rFonts w:ascii="Helvetica" w:hAnsi="Helvetica" w:cs="Arial"/>
        </w:rPr>
        <w:tab/>
        <w:t>to confirm in writing simultaneously when the transfer under clause 7.3.1 takes place, that all such Personal Information will be kept confidential as per the provisions of clause 4.1 and that it will not under any circumstances use the aforementioned information for whatsoever reason.</w:t>
      </w:r>
    </w:p>
    <w:p w14:paraId="1BB01D1B" w14:textId="77777777" w:rsidR="00217128" w:rsidRPr="002436EF" w:rsidRDefault="00217128" w:rsidP="00217128">
      <w:pPr>
        <w:ind w:left="720" w:hanging="720"/>
        <w:jc w:val="both"/>
        <w:rPr>
          <w:rFonts w:ascii="Helvetica" w:hAnsi="Helvetica" w:cs="Arial"/>
        </w:rPr>
      </w:pPr>
    </w:p>
    <w:p w14:paraId="4E595ED6" w14:textId="77777777" w:rsidR="00217128" w:rsidRPr="002436EF" w:rsidRDefault="00217128" w:rsidP="00217128">
      <w:pPr>
        <w:ind w:left="720" w:hanging="720"/>
        <w:jc w:val="both"/>
        <w:rPr>
          <w:rFonts w:ascii="Helvetica" w:hAnsi="Helvetica" w:cs="Arial"/>
        </w:rPr>
      </w:pPr>
      <w:r w:rsidRPr="002436EF">
        <w:rPr>
          <w:rFonts w:ascii="Helvetica" w:hAnsi="Helvetica" w:cs="Arial"/>
        </w:rPr>
        <w:lastRenderedPageBreak/>
        <w:t>7.4</w:t>
      </w:r>
      <w:r w:rsidRPr="002436EF">
        <w:rPr>
          <w:rFonts w:ascii="Helvetica" w:hAnsi="Helvetica" w:cs="Arial"/>
        </w:rPr>
        <w:tab/>
        <w:t>Notwithstanding termination of the Agreement</w:t>
      </w:r>
      <w:r>
        <w:rPr>
          <w:rFonts w:ascii="Helvetica" w:hAnsi="Helvetica" w:cs="Arial"/>
        </w:rPr>
        <w:t xml:space="preserve"> or the Addendum, as the case may be,</w:t>
      </w:r>
      <w:r w:rsidRPr="002436EF">
        <w:rPr>
          <w:rFonts w:ascii="Helvetica" w:hAnsi="Helvetica" w:cs="Arial"/>
        </w:rPr>
        <w:t xml:space="preserve"> and for whatsoever reason, the clauses 4, 5, 6 and 7.2 will survive any such termination.</w:t>
      </w:r>
    </w:p>
    <w:p w14:paraId="55982343" w14:textId="77777777" w:rsidR="00217128" w:rsidRPr="002436EF" w:rsidRDefault="00217128" w:rsidP="00217128">
      <w:pPr>
        <w:ind w:left="720" w:hanging="720"/>
        <w:jc w:val="both"/>
        <w:rPr>
          <w:rFonts w:ascii="Helvetica" w:hAnsi="Helvetica" w:cs="Arial"/>
        </w:rPr>
      </w:pPr>
    </w:p>
    <w:p w14:paraId="488DB448" w14:textId="77777777" w:rsidR="00217128" w:rsidRDefault="00217128" w:rsidP="00217128">
      <w:pPr>
        <w:rPr>
          <w:rFonts w:ascii="Helvetica" w:hAnsi="Helvetica" w:cs="Arial"/>
        </w:rPr>
      </w:pPr>
      <w:r>
        <w:rPr>
          <w:rFonts w:ascii="Helvetica" w:hAnsi="Helvetica" w:cs="Arial"/>
        </w:rPr>
        <w:br w:type="page"/>
      </w:r>
    </w:p>
    <w:p w14:paraId="7F49FA0E" w14:textId="77777777" w:rsidR="00217128" w:rsidRPr="002436EF" w:rsidRDefault="00217128" w:rsidP="00217128">
      <w:pPr>
        <w:ind w:left="720" w:hanging="720"/>
        <w:jc w:val="both"/>
        <w:rPr>
          <w:rFonts w:ascii="Helvetica" w:hAnsi="Helvetica" w:cs="Arial"/>
        </w:rPr>
      </w:pPr>
    </w:p>
    <w:p w14:paraId="540AEB5D" w14:textId="77777777" w:rsidR="00217128" w:rsidRPr="002436EF" w:rsidRDefault="00217128" w:rsidP="00217128">
      <w:pPr>
        <w:pStyle w:val="Heading1"/>
        <w:spacing w:before="0" w:line="240" w:lineRule="auto"/>
        <w:jc w:val="both"/>
        <w:rPr>
          <w:rFonts w:ascii="Helvetica" w:hAnsi="Helvetica" w:cs="Arial"/>
          <w:szCs w:val="22"/>
        </w:rPr>
      </w:pPr>
      <w:bookmarkStart w:id="18" w:name="_Toc522094142"/>
      <w:bookmarkStart w:id="19" w:name="_Toc63418019"/>
      <w:bookmarkStart w:id="20" w:name="_Toc371766996"/>
      <w:r w:rsidRPr="002436EF">
        <w:rPr>
          <w:rFonts w:ascii="Helvetica" w:hAnsi="Helvetica" w:cs="Arial"/>
          <w:szCs w:val="22"/>
        </w:rPr>
        <w:t>8.         GENERAL</w:t>
      </w:r>
      <w:bookmarkEnd w:id="18"/>
      <w:bookmarkEnd w:id="19"/>
    </w:p>
    <w:p w14:paraId="41F4276D" w14:textId="77777777" w:rsidR="00217128" w:rsidRPr="002436EF" w:rsidRDefault="00217128" w:rsidP="00217128">
      <w:pPr>
        <w:pStyle w:val="Heading1"/>
        <w:spacing w:before="0" w:line="240" w:lineRule="auto"/>
        <w:jc w:val="both"/>
        <w:rPr>
          <w:rFonts w:ascii="Helvetica" w:hAnsi="Helvetica" w:cs="Arial"/>
          <w:szCs w:val="22"/>
        </w:rPr>
      </w:pPr>
    </w:p>
    <w:p w14:paraId="4E9955DE" w14:textId="77777777" w:rsidR="00217128" w:rsidRPr="002436EF" w:rsidRDefault="00217128" w:rsidP="00217128">
      <w:pPr>
        <w:pStyle w:val="Heading1"/>
        <w:spacing w:before="0" w:line="240" w:lineRule="auto"/>
        <w:ind w:left="709" w:hanging="709"/>
        <w:jc w:val="both"/>
        <w:rPr>
          <w:rFonts w:ascii="Helvetica" w:hAnsi="Helvetica" w:cs="Arial"/>
          <w:szCs w:val="22"/>
        </w:rPr>
      </w:pPr>
      <w:bookmarkStart w:id="21" w:name="_Toc522094143"/>
      <w:bookmarkStart w:id="22" w:name="_Toc63418020"/>
      <w:r w:rsidRPr="00BD4564">
        <w:rPr>
          <w:rFonts w:ascii="Helvetica" w:hAnsi="Helvetica" w:cs="Arial"/>
          <w:b w:val="0"/>
          <w:bCs w:val="0"/>
          <w:szCs w:val="22"/>
        </w:rPr>
        <w:t>8.1</w:t>
      </w:r>
      <w:r w:rsidRPr="002436EF">
        <w:rPr>
          <w:rFonts w:ascii="Helvetica" w:hAnsi="Helvetica" w:cs="Arial"/>
          <w:szCs w:val="22"/>
        </w:rPr>
        <w:tab/>
      </w:r>
      <w:bookmarkEnd w:id="20"/>
      <w:bookmarkEnd w:id="21"/>
      <w:bookmarkEnd w:id="22"/>
      <w:r w:rsidRPr="005A49EF">
        <w:rPr>
          <w:rFonts w:ascii="Helvetica" w:hAnsi="Helvetica" w:cs="Arial"/>
          <w:b w:val="0"/>
          <w:bCs w:val="0"/>
          <w:szCs w:val="22"/>
        </w:rPr>
        <w:t xml:space="preserve">The parties may not modify the provisions of the Agreement or the Addendum, as the case may be, including any annexures, unless such variation is reduced to writing and signed by the Parties. </w:t>
      </w:r>
    </w:p>
    <w:p w14:paraId="6B7FF43F" w14:textId="77777777" w:rsidR="00217128" w:rsidRPr="002436EF" w:rsidRDefault="00217128" w:rsidP="00217128">
      <w:pPr>
        <w:jc w:val="both"/>
        <w:rPr>
          <w:rFonts w:ascii="Helvetica" w:hAnsi="Helvetica" w:cs="Arial"/>
          <w:b/>
        </w:rPr>
      </w:pPr>
    </w:p>
    <w:p w14:paraId="26CA037C" w14:textId="77777777" w:rsidR="00217128" w:rsidRPr="002436EF" w:rsidRDefault="00217128" w:rsidP="00217128">
      <w:pPr>
        <w:ind w:left="709" w:hanging="709"/>
        <w:jc w:val="both"/>
        <w:rPr>
          <w:rFonts w:ascii="Helvetica" w:hAnsi="Helvetica" w:cs="Arial"/>
        </w:rPr>
      </w:pPr>
      <w:r w:rsidRPr="00BD4564">
        <w:rPr>
          <w:rFonts w:ascii="Helvetica" w:hAnsi="Helvetica" w:cs="Arial"/>
          <w:bCs/>
        </w:rPr>
        <w:t>8.2</w:t>
      </w:r>
      <w:r w:rsidRPr="002436EF">
        <w:rPr>
          <w:rFonts w:ascii="Helvetica" w:hAnsi="Helvetica" w:cs="Arial"/>
          <w:b/>
        </w:rPr>
        <w:tab/>
      </w:r>
      <w:r>
        <w:rPr>
          <w:rFonts w:ascii="Helvetica" w:hAnsi="Helvetica" w:cs="Arial"/>
        </w:rPr>
        <w:t>T</w:t>
      </w:r>
      <w:r w:rsidRPr="002436EF">
        <w:rPr>
          <w:rFonts w:ascii="Helvetica" w:hAnsi="Helvetica" w:cs="Arial"/>
        </w:rPr>
        <w:t xml:space="preserve">he </w:t>
      </w:r>
      <w:r>
        <w:rPr>
          <w:rFonts w:ascii="Helvetica" w:hAnsi="Helvetica" w:cs="Arial"/>
        </w:rPr>
        <w:t xml:space="preserve">Agreement / Addendum, save </w:t>
      </w:r>
      <w:r w:rsidRPr="002436EF">
        <w:rPr>
          <w:rFonts w:ascii="Helvetica" w:hAnsi="Helvetica" w:cs="Arial"/>
        </w:rPr>
        <w:t>where the contrary is stated, will be subject to and governed by the terms set out under the</w:t>
      </w:r>
      <w:r>
        <w:rPr>
          <w:rFonts w:ascii="Helvetica" w:hAnsi="Helvetica" w:cs="Arial"/>
        </w:rPr>
        <w:t xml:space="preserve"> Agreement / Addendum</w:t>
      </w:r>
      <w:r w:rsidRPr="002436EF">
        <w:rPr>
          <w:rFonts w:ascii="Helvetica" w:hAnsi="Helvetica" w:cs="Arial"/>
        </w:rPr>
        <w:t>. In the event of any conflict or inconsistency between the terms of the</w:t>
      </w:r>
      <w:r>
        <w:rPr>
          <w:rFonts w:ascii="Helvetica" w:hAnsi="Helvetica" w:cs="Arial"/>
        </w:rPr>
        <w:t xml:space="preserve"> Agreement / Addendum and the other agreements which may be in place to which this Agreement / Addendum is being read with, then </w:t>
      </w:r>
      <w:r w:rsidRPr="002436EF">
        <w:rPr>
          <w:rFonts w:ascii="Helvetica" w:hAnsi="Helvetica" w:cs="Arial"/>
        </w:rPr>
        <w:t xml:space="preserve">the terms and conditions in so far as the processing of the Personal Information is concerned, as set out under the </w:t>
      </w:r>
      <w:r>
        <w:rPr>
          <w:rFonts w:ascii="Helvetica" w:hAnsi="Helvetica" w:cs="Arial"/>
        </w:rPr>
        <w:t xml:space="preserve">Agreement / Addendum </w:t>
      </w:r>
      <w:r w:rsidRPr="002436EF">
        <w:rPr>
          <w:rFonts w:ascii="Helvetica" w:hAnsi="Helvetica" w:cs="Arial"/>
        </w:rPr>
        <w:t>will take precedence and govern its interpretation, application and construction.</w:t>
      </w:r>
    </w:p>
    <w:p w14:paraId="2EF4636C" w14:textId="77777777" w:rsidR="00217128" w:rsidRPr="002436EF" w:rsidRDefault="00217128" w:rsidP="00217128">
      <w:pPr>
        <w:jc w:val="both"/>
        <w:rPr>
          <w:rFonts w:ascii="Helvetica" w:hAnsi="Helvetica" w:cs="Arial"/>
        </w:rPr>
      </w:pPr>
    </w:p>
    <w:p w14:paraId="7096E2A0" w14:textId="77777777" w:rsidR="00217128" w:rsidRDefault="00217128" w:rsidP="00217128">
      <w:pPr>
        <w:ind w:left="709" w:hanging="709"/>
        <w:jc w:val="both"/>
        <w:rPr>
          <w:rFonts w:ascii="Helvetica" w:hAnsi="Helvetica" w:cs="Arial"/>
        </w:rPr>
      </w:pPr>
      <w:r w:rsidRPr="00BD4564">
        <w:rPr>
          <w:rFonts w:ascii="Helvetica" w:hAnsi="Helvetica" w:cs="Arial"/>
        </w:rPr>
        <w:t>8.3</w:t>
      </w:r>
      <w:r w:rsidRPr="002436EF">
        <w:rPr>
          <w:rFonts w:ascii="Helvetica" w:hAnsi="Helvetica" w:cs="Arial"/>
          <w:b/>
          <w:bCs/>
        </w:rPr>
        <w:tab/>
      </w:r>
      <w:r w:rsidRPr="002436EF">
        <w:rPr>
          <w:rFonts w:ascii="Helvetica" w:hAnsi="Helvetica" w:cs="Arial"/>
        </w:rPr>
        <w:t>All notices to be provided in terms of the Agreement</w:t>
      </w:r>
      <w:r>
        <w:rPr>
          <w:rFonts w:ascii="Helvetica" w:hAnsi="Helvetica" w:cs="Arial"/>
        </w:rPr>
        <w:t xml:space="preserve"> or the Addendum, as the case may be,</w:t>
      </w:r>
      <w:r w:rsidRPr="002436EF">
        <w:rPr>
          <w:rFonts w:ascii="Helvetica" w:hAnsi="Helvetica" w:cs="Arial"/>
        </w:rPr>
        <w:t xml:space="preserve"> must be sent to </w:t>
      </w:r>
      <w:r>
        <w:rPr>
          <w:rFonts w:ascii="Helvetica" w:hAnsi="Helvetica" w:cs="Arial"/>
        </w:rPr>
        <w:t xml:space="preserve">the respective </w:t>
      </w:r>
      <w:r w:rsidRPr="00754716">
        <w:rPr>
          <w:rFonts w:ascii="Helvetica" w:hAnsi="Helvetica" w:cs="Arial"/>
        </w:rPr>
        <w:t>C-BRTA</w:t>
      </w:r>
      <w:r>
        <w:rPr>
          <w:rFonts w:ascii="Helvetica" w:hAnsi="Helvetica" w:cs="Arial"/>
        </w:rPr>
        <w:t xml:space="preserve">’s </w:t>
      </w:r>
      <w:r w:rsidRPr="002436EF">
        <w:rPr>
          <w:rFonts w:ascii="Helvetica" w:hAnsi="Helvetica" w:cs="Arial"/>
        </w:rPr>
        <w:t>Information Officer or Deputy Information Officer by email:</w:t>
      </w:r>
      <w:r>
        <w:rPr>
          <w:rFonts w:ascii="Helvetica" w:hAnsi="Helvetica" w:cs="Arial"/>
        </w:rPr>
        <w:t xml:space="preserve"> which details are housed below:</w:t>
      </w:r>
    </w:p>
    <w:p w14:paraId="6780FD66" w14:textId="77777777" w:rsidR="00217128" w:rsidRDefault="00217128" w:rsidP="00217128">
      <w:pPr>
        <w:ind w:left="709" w:hanging="709"/>
        <w:jc w:val="both"/>
        <w:rPr>
          <w:rFonts w:ascii="Helvetica" w:hAnsi="Helvetica" w:cs="Arial"/>
        </w:rPr>
      </w:pPr>
    </w:p>
    <w:p w14:paraId="5A8613D6" w14:textId="77777777" w:rsidR="00217128" w:rsidRPr="00BD4564" w:rsidRDefault="00217128" w:rsidP="00217128">
      <w:pPr>
        <w:ind w:left="709" w:hanging="709"/>
        <w:jc w:val="both"/>
        <w:rPr>
          <w:rFonts w:ascii="Helvetica" w:hAnsi="Helvetica" w:cs="Arial"/>
          <w:b/>
          <w:bCs/>
        </w:rPr>
      </w:pPr>
      <w:r>
        <w:rPr>
          <w:rFonts w:ascii="Helvetica" w:hAnsi="Helvetica" w:cs="Arial"/>
        </w:rPr>
        <w:t>[INSERT DETAILS WHEN PROVIDED]</w:t>
      </w:r>
    </w:p>
    <w:p w14:paraId="64B3D427" w14:textId="77777777" w:rsidR="00217128" w:rsidRDefault="00217128" w:rsidP="00217128">
      <w:pPr>
        <w:pStyle w:val="Heading1"/>
        <w:spacing w:before="0" w:line="240" w:lineRule="auto"/>
        <w:jc w:val="right"/>
        <w:rPr>
          <w:rFonts w:ascii="Helvetica" w:hAnsi="Helvetica" w:cs="Arial"/>
          <w:szCs w:val="22"/>
          <w:u w:val="single"/>
        </w:rPr>
      </w:pPr>
      <w:bookmarkStart w:id="23" w:name="_Toc371766999"/>
      <w:bookmarkStart w:id="24" w:name="_Toc522094155"/>
      <w:bookmarkStart w:id="25" w:name="_Toc63418029"/>
    </w:p>
    <w:p w14:paraId="61DECD15" w14:textId="77777777" w:rsidR="00217128" w:rsidRDefault="00217128" w:rsidP="00217128">
      <w:pPr>
        <w:pStyle w:val="Heading1"/>
        <w:spacing w:before="0" w:line="240" w:lineRule="auto"/>
        <w:jc w:val="right"/>
        <w:rPr>
          <w:rFonts w:ascii="Helvetica" w:hAnsi="Helvetica" w:cs="Arial"/>
          <w:szCs w:val="22"/>
          <w:u w:val="single"/>
        </w:rPr>
      </w:pPr>
    </w:p>
    <w:p w14:paraId="3B6E9491" w14:textId="77777777" w:rsidR="00217128" w:rsidRDefault="00217128" w:rsidP="00217128">
      <w:pPr>
        <w:pStyle w:val="Heading1"/>
        <w:spacing w:before="0" w:line="240" w:lineRule="auto"/>
        <w:jc w:val="right"/>
        <w:rPr>
          <w:rFonts w:ascii="Helvetica" w:hAnsi="Helvetica" w:cs="Arial"/>
          <w:szCs w:val="22"/>
          <w:u w:val="single"/>
        </w:rPr>
      </w:pPr>
    </w:p>
    <w:p w14:paraId="1C4654C5" w14:textId="77777777" w:rsidR="00217128" w:rsidRDefault="00217128" w:rsidP="00217128">
      <w:pPr>
        <w:pStyle w:val="Heading1"/>
        <w:spacing w:before="0" w:line="240" w:lineRule="auto"/>
        <w:jc w:val="right"/>
        <w:rPr>
          <w:rFonts w:ascii="Helvetica" w:hAnsi="Helvetica" w:cs="Arial"/>
          <w:szCs w:val="22"/>
          <w:u w:val="single"/>
        </w:rPr>
      </w:pPr>
    </w:p>
    <w:p w14:paraId="512ED817" w14:textId="77777777" w:rsidR="00217128" w:rsidRDefault="00217128" w:rsidP="00217128">
      <w:pPr>
        <w:rPr>
          <w:rFonts w:ascii="Helvetica" w:eastAsiaTheme="majorEastAsia" w:hAnsi="Helvetica" w:cs="Arial"/>
          <w:b/>
          <w:bCs/>
          <w:u w:val="single"/>
          <w:lang w:val="en-ZA"/>
        </w:rPr>
      </w:pPr>
      <w:r>
        <w:rPr>
          <w:rFonts w:ascii="Helvetica" w:hAnsi="Helvetica" w:cs="Arial"/>
          <w:u w:val="single"/>
        </w:rPr>
        <w:br w:type="page"/>
      </w:r>
    </w:p>
    <w:p w14:paraId="0D24D1FC" w14:textId="77777777" w:rsidR="00217128" w:rsidRPr="002137F6" w:rsidRDefault="00217128" w:rsidP="00217128">
      <w:pPr>
        <w:pStyle w:val="Heading1"/>
        <w:spacing w:before="0" w:line="240" w:lineRule="auto"/>
        <w:rPr>
          <w:rFonts w:ascii="Helvetica" w:hAnsi="Helvetica" w:cs="Arial"/>
          <w:szCs w:val="22"/>
          <w:u w:val="single"/>
        </w:rPr>
      </w:pPr>
      <w:r w:rsidRPr="002137F6">
        <w:rPr>
          <w:rFonts w:ascii="Helvetica" w:hAnsi="Helvetica" w:cs="Arial"/>
          <w:szCs w:val="22"/>
          <w:u w:val="single"/>
        </w:rPr>
        <w:lastRenderedPageBreak/>
        <w:t xml:space="preserve">ANNEXURE </w:t>
      </w:r>
      <w:bookmarkEnd w:id="23"/>
      <w:bookmarkEnd w:id="24"/>
      <w:bookmarkEnd w:id="25"/>
      <w:r w:rsidRPr="002137F6">
        <w:rPr>
          <w:rFonts w:ascii="Helvetica" w:hAnsi="Helvetica" w:cs="Arial"/>
          <w:szCs w:val="22"/>
          <w:u w:val="single"/>
        </w:rPr>
        <w:t>“A”</w:t>
      </w:r>
    </w:p>
    <w:p w14:paraId="58986C0A" w14:textId="77777777" w:rsidR="00217128" w:rsidRPr="002436EF" w:rsidRDefault="00217128" w:rsidP="00217128">
      <w:pPr>
        <w:jc w:val="both"/>
        <w:rPr>
          <w:rFonts w:ascii="Helvetica" w:hAnsi="Helvetica" w:cs="Arial"/>
        </w:rPr>
      </w:pPr>
    </w:p>
    <w:p w14:paraId="6A759E03" w14:textId="77777777" w:rsidR="00217128" w:rsidRPr="002436EF" w:rsidRDefault="00217128" w:rsidP="00217128">
      <w:pPr>
        <w:pBdr>
          <w:bottom w:val="single" w:sz="4" w:space="1" w:color="auto"/>
        </w:pBdr>
        <w:jc w:val="both"/>
        <w:rPr>
          <w:rFonts w:ascii="Helvetica" w:hAnsi="Helvetica" w:cs="Arial"/>
          <w:b/>
        </w:rPr>
      </w:pPr>
      <w:r w:rsidRPr="002436EF">
        <w:rPr>
          <w:rFonts w:ascii="Helvetica" w:hAnsi="Helvetica" w:cs="Arial"/>
          <w:b/>
        </w:rPr>
        <w:t xml:space="preserve">ONWARDS TRANSMISSION NOTE </w:t>
      </w:r>
    </w:p>
    <w:p w14:paraId="3D3BC5E3" w14:textId="77777777" w:rsidR="00217128" w:rsidRPr="002436EF" w:rsidRDefault="00217128" w:rsidP="00217128">
      <w:pPr>
        <w:jc w:val="both"/>
        <w:rPr>
          <w:rFonts w:ascii="Helvetica" w:hAnsi="Helvetica" w:cs="Arial"/>
        </w:rPr>
      </w:pPr>
    </w:p>
    <w:p w14:paraId="3923656A" w14:textId="77777777" w:rsidR="00217128" w:rsidRDefault="00217128" w:rsidP="00217128">
      <w:pPr>
        <w:jc w:val="both"/>
        <w:rPr>
          <w:rFonts w:ascii="Helvetica" w:hAnsi="Helvetica" w:cs="Arial"/>
        </w:rPr>
      </w:pPr>
    </w:p>
    <w:p w14:paraId="1DF66615" w14:textId="77777777" w:rsidR="00217128" w:rsidRDefault="00217128" w:rsidP="00217128">
      <w:pPr>
        <w:jc w:val="both"/>
        <w:rPr>
          <w:rFonts w:ascii="Helvetica" w:hAnsi="Helvetica" w:cs="Arial"/>
        </w:rPr>
      </w:pPr>
    </w:p>
    <w:tbl>
      <w:tblPr>
        <w:tblStyle w:val="TableGrid"/>
        <w:tblW w:w="0" w:type="auto"/>
        <w:tblLook w:val="04A0" w:firstRow="1" w:lastRow="0" w:firstColumn="1" w:lastColumn="0" w:noHBand="0" w:noVBand="1"/>
      </w:tblPr>
      <w:tblGrid>
        <w:gridCol w:w="9010"/>
      </w:tblGrid>
      <w:tr w:rsidR="00217128" w:rsidRPr="00BD4564" w14:paraId="7D660D08" w14:textId="77777777" w:rsidTr="0071536A">
        <w:tc>
          <w:tcPr>
            <w:tcW w:w="9010" w:type="dxa"/>
          </w:tcPr>
          <w:p w14:paraId="10B6ED8D" w14:textId="77777777" w:rsidR="00217128" w:rsidRPr="00BD4564" w:rsidRDefault="00217128" w:rsidP="0071536A">
            <w:pPr>
              <w:jc w:val="both"/>
              <w:rPr>
                <w:rFonts w:ascii="Helvetica" w:hAnsi="Helvetica" w:cs="Arial"/>
                <w:color w:val="5B9BD5" w:themeColor="accent1"/>
                <w:sz w:val="22"/>
                <w:szCs w:val="22"/>
              </w:rPr>
            </w:pPr>
          </w:p>
          <w:p w14:paraId="54C3FD5C" w14:textId="77777777" w:rsidR="00217128" w:rsidRPr="00BD4564" w:rsidRDefault="00217128" w:rsidP="0071536A">
            <w:pPr>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 xml:space="preserve">ONWARDS TRANSMISSION NOTE </w:t>
            </w:r>
          </w:p>
          <w:p w14:paraId="7DDB82AB" w14:textId="77777777" w:rsidR="00217128" w:rsidRPr="00BD4564" w:rsidRDefault="00217128" w:rsidP="0071536A">
            <w:pPr>
              <w:rPr>
                <w:rFonts w:ascii="Helvetica" w:hAnsi="Helvetica" w:cs="Arial"/>
                <w:b/>
                <w:bCs/>
                <w:color w:val="5B9BD5" w:themeColor="accent1"/>
                <w:sz w:val="22"/>
                <w:szCs w:val="22"/>
              </w:rPr>
            </w:pPr>
          </w:p>
          <w:p w14:paraId="6930C890" w14:textId="77777777" w:rsidR="00217128" w:rsidRPr="00BD4564" w:rsidRDefault="00217128" w:rsidP="0071536A">
            <w:pPr>
              <w:jc w:val="both"/>
              <w:rPr>
                <w:rFonts w:ascii="Helvetica" w:hAnsi="Helvetica" w:cs="Arial"/>
                <w:color w:val="5B9BD5" w:themeColor="accent1"/>
                <w:sz w:val="22"/>
                <w:szCs w:val="22"/>
              </w:rPr>
            </w:pPr>
            <w:r w:rsidRPr="00BD4564">
              <w:rPr>
                <w:rFonts w:ascii="Helvetica" w:hAnsi="Helvetica" w:cs="Arial"/>
                <w:color w:val="5B9BD5" w:themeColor="accent1"/>
                <w:sz w:val="22"/>
                <w:szCs w:val="22"/>
              </w:rPr>
              <w:t>We, ……………….</w:t>
            </w:r>
            <w:r>
              <w:rPr>
                <w:rFonts w:ascii="Helvetica" w:hAnsi="Helvetica" w:cs="Arial"/>
                <w:color w:val="5B9BD5" w:themeColor="accent1"/>
                <w:sz w:val="22"/>
                <w:szCs w:val="22"/>
              </w:rPr>
              <w:t xml:space="preserve"> the</w:t>
            </w:r>
            <w:r w:rsidRPr="00BD4564">
              <w:rPr>
                <w:rFonts w:ascii="Helvetica" w:hAnsi="Helvetica" w:cs="Arial"/>
                <w:color w:val="5B9BD5" w:themeColor="accent1"/>
                <w:sz w:val="22"/>
                <w:szCs w:val="22"/>
              </w:rPr>
              <w:t xml:space="preserve"> </w:t>
            </w:r>
            <w:r>
              <w:rPr>
                <w:rFonts w:ascii="Helvetica" w:hAnsi="Helvetica" w:cs="Arial"/>
                <w:color w:val="5B9BD5" w:themeColor="accent1"/>
                <w:sz w:val="22"/>
                <w:szCs w:val="22"/>
              </w:rPr>
              <w:t>Recipient</w:t>
            </w:r>
            <w:r w:rsidRPr="00BD4564">
              <w:rPr>
                <w:rFonts w:ascii="Helvetica" w:hAnsi="Helvetica" w:cs="Arial"/>
                <w:color w:val="5B9BD5" w:themeColor="accent1"/>
                <w:sz w:val="22"/>
                <w:szCs w:val="22"/>
              </w:rPr>
              <w:t xml:space="preserve"> acting on behalf of </w:t>
            </w:r>
            <w:r w:rsidRPr="00754716">
              <w:rPr>
                <w:rFonts w:ascii="Helvetica" w:hAnsi="Helvetica" w:cs="Arial"/>
                <w:color w:val="5B9BD5" w:themeColor="accent1"/>
                <w:sz w:val="22"/>
                <w:szCs w:val="22"/>
              </w:rPr>
              <w:t>C-BRTA</w:t>
            </w:r>
            <w:r w:rsidRPr="00BD4564">
              <w:rPr>
                <w:rFonts w:ascii="Helvetica" w:hAnsi="Helvetica" w:cs="Arial"/>
                <w:color w:val="5B9BD5" w:themeColor="accent1"/>
                <w:sz w:val="22"/>
                <w:szCs w:val="22"/>
              </w:rPr>
              <w:t xml:space="preserve">, have agreed to provide you with the following information, which we have been asked to process by </w:t>
            </w:r>
            <w:r w:rsidRPr="00754716">
              <w:rPr>
                <w:rFonts w:ascii="Helvetica" w:hAnsi="Helvetica" w:cs="Arial"/>
                <w:color w:val="5B9BD5" w:themeColor="accent1"/>
                <w:sz w:val="22"/>
                <w:szCs w:val="22"/>
              </w:rPr>
              <w:t>C-BRTA</w:t>
            </w:r>
            <w:r w:rsidRPr="00BD4564">
              <w:rPr>
                <w:rFonts w:ascii="Helvetica" w:hAnsi="Helvetica" w:cs="Arial"/>
                <w:color w:val="5B9BD5" w:themeColor="accent1"/>
                <w:sz w:val="22"/>
                <w:szCs w:val="22"/>
              </w:rPr>
              <w:t xml:space="preserve"> on their behalf in our capacity as a </w:t>
            </w:r>
            <w:r>
              <w:rPr>
                <w:rFonts w:ascii="Helvetica" w:hAnsi="Helvetica" w:cs="Arial"/>
                <w:color w:val="5B9BD5" w:themeColor="accent1"/>
                <w:sz w:val="22"/>
                <w:szCs w:val="22"/>
              </w:rPr>
              <w:t>Recipient</w:t>
            </w:r>
            <w:r w:rsidRPr="00BD4564">
              <w:rPr>
                <w:rFonts w:ascii="Helvetica" w:hAnsi="Helvetica" w:cs="Arial"/>
                <w:color w:val="5B9BD5" w:themeColor="accent1"/>
                <w:sz w:val="22"/>
                <w:szCs w:val="22"/>
              </w:rPr>
              <w:t xml:space="preserve">, as defined under POPIA: </w:t>
            </w:r>
          </w:p>
          <w:p w14:paraId="0F8B32A1" w14:textId="77777777" w:rsidR="00217128" w:rsidRPr="00BD4564" w:rsidRDefault="00217128" w:rsidP="0071536A">
            <w:pPr>
              <w:rPr>
                <w:rFonts w:ascii="Helvetica" w:hAnsi="Helvetica" w:cs="Arial"/>
                <w:color w:val="5B9BD5" w:themeColor="accent1"/>
                <w:sz w:val="22"/>
                <w:szCs w:val="22"/>
              </w:rPr>
            </w:pPr>
          </w:p>
          <w:p w14:paraId="6A21F6B2" w14:textId="77777777" w:rsidR="00217128" w:rsidRPr="00BD4564" w:rsidRDefault="00217128" w:rsidP="0071536A">
            <w:pPr>
              <w:rPr>
                <w:rFonts w:ascii="Helvetica" w:hAnsi="Helvetica" w:cs="Arial"/>
                <w:color w:val="5B9BD5" w:themeColor="accent1"/>
                <w:sz w:val="22"/>
                <w:szCs w:val="22"/>
              </w:rPr>
            </w:pPr>
          </w:p>
          <w:p w14:paraId="3401EAF3" w14:textId="77777777" w:rsidR="00217128" w:rsidRPr="00BD4564" w:rsidRDefault="00217128" w:rsidP="00217128">
            <w:pPr>
              <w:pStyle w:val="ListParagraph"/>
              <w:numPr>
                <w:ilvl w:val="0"/>
                <w:numId w:val="4"/>
              </w:numPr>
              <w:ind w:left="313" w:hanging="284"/>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DETAILS OF THE DATA SUBJECT AND OWNER OF THE PERSONAL INFORMATION</w:t>
            </w:r>
          </w:p>
          <w:p w14:paraId="489F2F6A" w14:textId="77777777" w:rsidR="00217128" w:rsidRPr="00BD4564" w:rsidRDefault="00217128" w:rsidP="0071536A">
            <w:pPr>
              <w:ind w:left="313" w:hanging="284"/>
              <w:rPr>
                <w:rFonts w:ascii="Helvetica" w:hAnsi="Helvetica" w:cs="Arial"/>
                <w:b/>
                <w:bCs/>
                <w:color w:val="5B9BD5" w:themeColor="accent1"/>
                <w:sz w:val="22"/>
                <w:szCs w:val="22"/>
              </w:rPr>
            </w:pPr>
          </w:p>
          <w:p w14:paraId="1DEAC5C2" w14:textId="77777777" w:rsidR="00217128" w:rsidRPr="00BD4564" w:rsidRDefault="00217128" w:rsidP="0071536A">
            <w:pPr>
              <w:ind w:left="313" w:hanging="284"/>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w:t>
            </w:r>
          </w:p>
          <w:p w14:paraId="52B16B8F" w14:textId="77777777" w:rsidR="00217128" w:rsidRPr="00BD4564" w:rsidRDefault="00217128" w:rsidP="0071536A">
            <w:pPr>
              <w:ind w:left="313" w:hanging="284"/>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w:t>
            </w:r>
          </w:p>
          <w:p w14:paraId="7B781CBF" w14:textId="77777777" w:rsidR="00217128" w:rsidRPr="00BD4564" w:rsidRDefault="00217128" w:rsidP="0071536A">
            <w:pPr>
              <w:ind w:left="313" w:hanging="284"/>
              <w:rPr>
                <w:rFonts w:ascii="Helvetica" w:hAnsi="Helvetica" w:cs="Arial"/>
                <w:color w:val="5B9BD5" w:themeColor="accent1"/>
                <w:sz w:val="22"/>
                <w:szCs w:val="22"/>
              </w:rPr>
            </w:pPr>
          </w:p>
          <w:p w14:paraId="49F3B662" w14:textId="77777777" w:rsidR="00217128" w:rsidRPr="00BD4564" w:rsidRDefault="00217128" w:rsidP="0071536A">
            <w:pPr>
              <w:ind w:left="313" w:hanging="284"/>
              <w:rPr>
                <w:rFonts w:ascii="Helvetica" w:hAnsi="Helvetica" w:cs="Arial"/>
                <w:b/>
                <w:bCs/>
                <w:color w:val="5B9BD5" w:themeColor="accent1"/>
                <w:sz w:val="22"/>
                <w:szCs w:val="22"/>
              </w:rPr>
            </w:pPr>
          </w:p>
          <w:p w14:paraId="25A8B621" w14:textId="77777777" w:rsidR="00217128" w:rsidRDefault="00217128" w:rsidP="00217128">
            <w:pPr>
              <w:pStyle w:val="ListParagraph"/>
              <w:numPr>
                <w:ilvl w:val="0"/>
                <w:numId w:val="4"/>
              </w:numPr>
              <w:ind w:left="313" w:hanging="284"/>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 xml:space="preserve">DETAILS OF THE PERSONAL INFORMATION </w:t>
            </w:r>
          </w:p>
          <w:p w14:paraId="545FD260" w14:textId="77777777" w:rsidR="00217128" w:rsidRPr="00BD4564" w:rsidRDefault="00217128" w:rsidP="0071536A">
            <w:pPr>
              <w:pStyle w:val="ListParagraph"/>
              <w:ind w:left="313"/>
              <w:rPr>
                <w:rFonts w:ascii="Helvetica" w:hAnsi="Helvetica" w:cs="Arial"/>
                <w:b/>
                <w:bCs/>
                <w:color w:val="5B9BD5" w:themeColor="accent1"/>
                <w:sz w:val="22"/>
                <w:szCs w:val="22"/>
              </w:rPr>
            </w:pPr>
          </w:p>
          <w:p w14:paraId="7B16842A" w14:textId="77777777" w:rsidR="00217128" w:rsidRPr="00BD4564" w:rsidRDefault="00217128" w:rsidP="0071536A">
            <w:pPr>
              <w:ind w:left="313" w:hanging="284"/>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w:t>
            </w:r>
          </w:p>
          <w:p w14:paraId="29D9308D" w14:textId="77777777" w:rsidR="00217128" w:rsidRPr="00BD4564" w:rsidRDefault="00217128" w:rsidP="0071536A">
            <w:pPr>
              <w:ind w:left="313" w:hanging="284"/>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w:t>
            </w:r>
          </w:p>
          <w:p w14:paraId="0C285D47" w14:textId="77777777" w:rsidR="00217128" w:rsidRPr="00BD4564" w:rsidRDefault="00217128" w:rsidP="0071536A">
            <w:pPr>
              <w:ind w:left="313" w:hanging="284"/>
              <w:rPr>
                <w:rFonts w:ascii="Helvetica" w:hAnsi="Helvetica" w:cs="Arial"/>
                <w:b/>
                <w:bCs/>
                <w:color w:val="5B9BD5" w:themeColor="accent1"/>
                <w:sz w:val="22"/>
                <w:szCs w:val="22"/>
              </w:rPr>
            </w:pPr>
          </w:p>
          <w:p w14:paraId="038F2E49" w14:textId="77777777" w:rsidR="00217128" w:rsidRPr="00BD4564" w:rsidRDefault="00217128" w:rsidP="0071536A">
            <w:pPr>
              <w:ind w:left="313" w:hanging="284"/>
              <w:rPr>
                <w:rFonts w:ascii="Helvetica" w:hAnsi="Helvetica" w:cs="Arial"/>
                <w:b/>
                <w:bCs/>
                <w:color w:val="5B9BD5" w:themeColor="accent1"/>
                <w:sz w:val="22"/>
                <w:szCs w:val="22"/>
              </w:rPr>
            </w:pPr>
          </w:p>
          <w:p w14:paraId="26EF508E" w14:textId="77777777" w:rsidR="00217128" w:rsidRDefault="00217128" w:rsidP="00217128">
            <w:pPr>
              <w:pStyle w:val="ListParagraph"/>
              <w:numPr>
                <w:ilvl w:val="0"/>
                <w:numId w:val="4"/>
              </w:numPr>
              <w:ind w:left="313" w:hanging="284"/>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REASON OR PURPOSE WHY YOU NEED TO PROCESS THE PERSONAL INFORMATION</w:t>
            </w:r>
          </w:p>
          <w:p w14:paraId="45F22D9B" w14:textId="77777777" w:rsidR="00217128" w:rsidRPr="00BD4564" w:rsidRDefault="00217128" w:rsidP="0071536A">
            <w:pPr>
              <w:pStyle w:val="ListParagraph"/>
              <w:ind w:left="313"/>
              <w:rPr>
                <w:rFonts w:ascii="Helvetica" w:hAnsi="Helvetica" w:cs="Arial"/>
                <w:b/>
                <w:bCs/>
                <w:color w:val="5B9BD5" w:themeColor="accent1"/>
                <w:sz w:val="22"/>
                <w:szCs w:val="22"/>
              </w:rPr>
            </w:pPr>
          </w:p>
          <w:p w14:paraId="76CC5ADD" w14:textId="77777777" w:rsidR="00217128" w:rsidRPr="00BD4564" w:rsidRDefault="00217128" w:rsidP="0071536A">
            <w:pPr>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w:t>
            </w:r>
          </w:p>
          <w:p w14:paraId="18C6BC09" w14:textId="77777777" w:rsidR="00217128" w:rsidRPr="00BD4564" w:rsidRDefault="00217128" w:rsidP="0071536A">
            <w:pPr>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w:t>
            </w:r>
          </w:p>
          <w:p w14:paraId="1B28608A" w14:textId="77777777" w:rsidR="00217128" w:rsidRPr="00BD4564" w:rsidRDefault="00217128" w:rsidP="0071536A">
            <w:pPr>
              <w:rPr>
                <w:rFonts w:ascii="Helvetica" w:hAnsi="Helvetica" w:cs="Arial"/>
                <w:b/>
                <w:bCs/>
                <w:color w:val="5B9BD5" w:themeColor="accent1"/>
                <w:sz w:val="22"/>
                <w:szCs w:val="22"/>
              </w:rPr>
            </w:pPr>
          </w:p>
          <w:p w14:paraId="770C5B9B" w14:textId="77777777" w:rsidR="00217128" w:rsidRPr="00BD4564" w:rsidRDefault="00217128" w:rsidP="0071536A">
            <w:pPr>
              <w:rPr>
                <w:rFonts w:ascii="Helvetica" w:hAnsi="Helvetica" w:cs="Arial"/>
                <w:color w:val="5B9BD5" w:themeColor="accent1"/>
                <w:sz w:val="22"/>
                <w:szCs w:val="22"/>
              </w:rPr>
            </w:pPr>
            <w:r w:rsidRPr="00BD4564">
              <w:rPr>
                <w:rFonts w:ascii="Helvetica" w:hAnsi="Helvetica" w:cs="Arial"/>
                <w:color w:val="5B9BD5" w:themeColor="accent1"/>
                <w:sz w:val="22"/>
                <w:szCs w:val="22"/>
              </w:rPr>
              <w:t xml:space="preserve">We have obtained permission from </w:t>
            </w:r>
            <w:r w:rsidRPr="00754716">
              <w:rPr>
                <w:rFonts w:ascii="Helvetica" w:hAnsi="Helvetica" w:cs="Arial"/>
                <w:color w:val="5B9BD5" w:themeColor="accent1"/>
                <w:sz w:val="22"/>
                <w:szCs w:val="22"/>
              </w:rPr>
              <w:t>C-BRTA</w:t>
            </w:r>
            <w:r>
              <w:rPr>
                <w:rFonts w:ascii="Helvetica" w:hAnsi="Helvetica" w:cs="Arial"/>
                <w:color w:val="5B9BD5" w:themeColor="accent1"/>
                <w:sz w:val="22"/>
                <w:szCs w:val="22"/>
              </w:rPr>
              <w:t xml:space="preserve"> </w:t>
            </w:r>
            <w:r w:rsidRPr="00BD4564">
              <w:rPr>
                <w:rFonts w:ascii="Helvetica" w:hAnsi="Helvetica" w:cs="Arial"/>
                <w:color w:val="5B9BD5" w:themeColor="accent1"/>
                <w:sz w:val="22"/>
                <w:szCs w:val="22"/>
              </w:rPr>
              <w:t>and the Data Subject, as indicated below, to provide you with the abovementioned information, which is provided to you on the terms detailed below.</w:t>
            </w:r>
          </w:p>
          <w:p w14:paraId="30234278" w14:textId="77777777" w:rsidR="00217128" w:rsidRPr="00BD4564" w:rsidRDefault="00217128" w:rsidP="0071536A">
            <w:pPr>
              <w:rPr>
                <w:rFonts w:ascii="Helvetica" w:hAnsi="Helvetica" w:cs="Arial"/>
                <w:color w:val="5B9BD5" w:themeColor="accent1"/>
                <w:sz w:val="22"/>
                <w:szCs w:val="22"/>
              </w:rPr>
            </w:pPr>
          </w:p>
          <w:p w14:paraId="53B9C47E" w14:textId="77777777" w:rsidR="00217128" w:rsidRPr="00BD4564" w:rsidRDefault="00217128" w:rsidP="0071536A">
            <w:pPr>
              <w:rPr>
                <w:rFonts w:ascii="Helvetica" w:hAnsi="Helvetica" w:cs="Arial"/>
                <w:b/>
                <w:bCs/>
                <w:color w:val="5B9BD5" w:themeColor="accent1"/>
                <w:sz w:val="22"/>
                <w:szCs w:val="22"/>
              </w:rPr>
            </w:pPr>
            <w:r w:rsidRPr="00BD4564">
              <w:rPr>
                <w:rFonts w:ascii="Helvetica" w:hAnsi="Helvetica" w:cs="Arial"/>
                <w:color w:val="5B9BD5" w:themeColor="accent1"/>
                <w:sz w:val="22"/>
                <w:szCs w:val="22"/>
              </w:rPr>
              <w:t xml:space="preserve">By accepting and receiving the Personal Information you undertake to comply with and abide by these terms: </w:t>
            </w:r>
          </w:p>
          <w:p w14:paraId="18B3F9E1" w14:textId="77777777" w:rsidR="00217128" w:rsidRPr="00BD4564" w:rsidRDefault="00217128" w:rsidP="0071536A">
            <w:pPr>
              <w:rPr>
                <w:rFonts w:ascii="Helvetica" w:hAnsi="Helvetica" w:cs="Arial"/>
                <w:b/>
                <w:bCs/>
                <w:color w:val="5B9BD5" w:themeColor="accent1"/>
                <w:sz w:val="22"/>
                <w:szCs w:val="22"/>
              </w:rPr>
            </w:pPr>
          </w:p>
          <w:p w14:paraId="4B85F9FD" w14:textId="77777777" w:rsidR="00217128" w:rsidRPr="00BD4564" w:rsidRDefault="00217128" w:rsidP="00217128">
            <w:pPr>
              <w:pStyle w:val="ListParagraph"/>
              <w:numPr>
                <w:ilvl w:val="0"/>
                <w:numId w:val="4"/>
              </w:numPr>
              <w:ind w:left="313" w:hanging="284"/>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 xml:space="preserve">CONDITIONS AND TERMS OF USE AND IMPLIED CONSENT TO COMPLY </w:t>
            </w:r>
          </w:p>
          <w:p w14:paraId="6DD44329" w14:textId="77777777" w:rsidR="00217128" w:rsidRPr="00BD4564" w:rsidRDefault="00217128" w:rsidP="0071536A">
            <w:pPr>
              <w:rPr>
                <w:rFonts w:ascii="Helvetica" w:hAnsi="Helvetica" w:cs="Arial"/>
                <w:b/>
                <w:bCs/>
                <w:color w:val="5B9BD5" w:themeColor="accent1"/>
                <w:sz w:val="22"/>
                <w:szCs w:val="22"/>
              </w:rPr>
            </w:pPr>
          </w:p>
          <w:p w14:paraId="03217D73" w14:textId="77777777" w:rsidR="00217128" w:rsidRPr="00BD4564" w:rsidRDefault="00217128" w:rsidP="00217128">
            <w:pPr>
              <w:pStyle w:val="ListParagraph"/>
              <w:numPr>
                <w:ilvl w:val="0"/>
                <w:numId w:val="5"/>
              </w:numPr>
              <w:spacing w:after="120"/>
              <w:contextualSpacing w:val="0"/>
              <w:rPr>
                <w:rFonts w:ascii="Helvetica" w:hAnsi="Helvetica" w:cs="Arial"/>
                <w:color w:val="5B9BD5" w:themeColor="accent1"/>
                <w:sz w:val="22"/>
                <w:szCs w:val="22"/>
              </w:rPr>
            </w:pPr>
            <w:r w:rsidRPr="00BD4564">
              <w:rPr>
                <w:rFonts w:ascii="Helvetica" w:hAnsi="Helvetica" w:cs="Arial"/>
                <w:color w:val="5B9BD5" w:themeColor="accent1"/>
                <w:sz w:val="22"/>
                <w:szCs w:val="22"/>
              </w:rPr>
              <w:t>You will keep the Personal Information private and confidential;</w:t>
            </w:r>
          </w:p>
          <w:p w14:paraId="36D65A80" w14:textId="77777777" w:rsidR="00217128" w:rsidRPr="00BD4564" w:rsidRDefault="00217128" w:rsidP="00217128">
            <w:pPr>
              <w:pStyle w:val="ListParagraph"/>
              <w:numPr>
                <w:ilvl w:val="0"/>
                <w:numId w:val="5"/>
              </w:numPr>
              <w:spacing w:after="120"/>
              <w:contextualSpacing w:val="0"/>
              <w:rPr>
                <w:rFonts w:ascii="Helvetica" w:hAnsi="Helvetica" w:cs="Arial"/>
                <w:color w:val="5B9BD5" w:themeColor="accent1"/>
                <w:sz w:val="22"/>
                <w:szCs w:val="22"/>
              </w:rPr>
            </w:pPr>
            <w:r w:rsidRPr="00BD4564">
              <w:rPr>
                <w:rFonts w:ascii="Helvetica" w:hAnsi="Helvetica" w:cs="Arial"/>
                <w:color w:val="5B9BD5" w:themeColor="accent1"/>
                <w:sz w:val="22"/>
                <w:szCs w:val="22"/>
              </w:rPr>
              <w:t xml:space="preserve">You may only use the Personal Information for the purpose described above and for no other purpose; </w:t>
            </w:r>
          </w:p>
          <w:p w14:paraId="585AC368" w14:textId="77777777" w:rsidR="00217128" w:rsidRDefault="00217128" w:rsidP="00217128">
            <w:pPr>
              <w:pStyle w:val="ListParagraph"/>
              <w:numPr>
                <w:ilvl w:val="0"/>
                <w:numId w:val="5"/>
              </w:numPr>
              <w:spacing w:after="120"/>
              <w:contextualSpacing w:val="0"/>
              <w:rPr>
                <w:rFonts w:ascii="Helvetica" w:hAnsi="Helvetica" w:cs="Arial"/>
                <w:color w:val="5B9BD5" w:themeColor="accent1"/>
                <w:sz w:val="22"/>
                <w:szCs w:val="22"/>
              </w:rPr>
            </w:pPr>
            <w:r w:rsidRPr="00BD4564">
              <w:rPr>
                <w:rFonts w:ascii="Helvetica" w:hAnsi="Helvetica" w:cs="Arial"/>
                <w:color w:val="5B9BD5" w:themeColor="accent1"/>
                <w:sz w:val="22"/>
                <w:szCs w:val="22"/>
              </w:rPr>
              <w:t>You will safeguard the Personal Information;</w:t>
            </w:r>
          </w:p>
          <w:p w14:paraId="2D0754A2" w14:textId="77777777" w:rsidR="00217128" w:rsidRPr="001E7107" w:rsidRDefault="00217128" w:rsidP="00217128">
            <w:pPr>
              <w:pStyle w:val="ListParagraph"/>
              <w:numPr>
                <w:ilvl w:val="0"/>
                <w:numId w:val="5"/>
              </w:numPr>
              <w:spacing w:after="120"/>
              <w:contextualSpacing w:val="0"/>
              <w:rPr>
                <w:rFonts w:ascii="Helvetica" w:hAnsi="Helvetica" w:cs="Arial"/>
                <w:color w:val="5B9BD5" w:themeColor="accent1"/>
                <w:sz w:val="22"/>
                <w:szCs w:val="22"/>
              </w:rPr>
            </w:pPr>
            <w:r w:rsidRPr="00BD4564">
              <w:rPr>
                <w:rFonts w:ascii="Helvetica" w:hAnsi="Helvetica" w:cs="Arial"/>
                <w:color w:val="5B9BD5" w:themeColor="accent1"/>
                <w:sz w:val="22"/>
                <w:szCs w:val="22"/>
              </w:rPr>
              <w:t>You will in particular ensure that the Personal Information is kept safe and secure from unlawful or unauthorised access, and you will ensure that the integrity of the information is not compromised or altered in any manner;</w:t>
            </w:r>
          </w:p>
          <w:p w14:paraId="0D469B41" w14:textId="77777777" w:rsidR="00217128" w:rsidRPr="002137F6" w:rsidRDefault="00217128" w:rsidP="00217128">
            <w:pPr>
              <w:pStyle w:val="ListParagraph"/>
              <w:numPr>
                <w:ilvl w:val="0"/>
                <w:numId w:val="5"/>
              </w:numPr>
              <w:spacing w:after="120"/>
              <w:contextualSpacing w:val="0"/>
              <w:rPr>
                <w:rFonts w:ascii="Helvetica" w:hAnsi="Helvetica" w:cs="Arial"/>
                <w:color w:val="5B9BD5" w:themeColor="accent1"/>
                <w:sz w:val="22"/>
                <w:szCs w:val="22"/>
              </w:rPr>
            </w:pPr>
            <w:r w:rsidRPr="002137F6">
              <w:rPr>
                <w:rFonts w:ascii="Helvetica" w:hAnsi="Helvetica" w:cs="Arial"/>
                <w:color w:val="5B9BD5" w:themeColor="accent1"/>
                <w:sz w:val="22"/>
                <w:szCs w:val="22"/>
              </w:rPr>
              <w:lastRenderedPageBreak/>
              <w:t>When using the information, you will comply with the processing conditions and provisions set out under a law known as the Protection of Personal Information Act, 4 of 2013, (POPIA);</w:t>
            </w:r>
          </w:p>
          <w:p w14:paraId="68BEBC44" w14:textId="77777777" w:rsidR="00217128" w:rsidRPr="00BD4564" w:rsidRDefault="00217128" w:rsidP="00217128">
            <w:pPr>
              <w:pStyle w:val="ListParagraph"/>
              <w:numPr>
                <w:ilvl w:val="0"/>
                <w:numId w:val="5"/>
              </w:numPr>
              <w:rPr>
                <w:rFonts w:ascii="Helvetica" w:hAnsi="Helvetica" w:cs="Arial"/>
                <w:color w:val="5B9BD5" w:themeColor="accent1"/>
                <w:sz w:val="22"/>
                <w:szCs w:val="22"/>
              </w:rPr>
            </w:pPr>
            <w:r w:rsidRPr="00BD4564">
              <w:rPr>
                <w:rFonts w:ascii="Helvetica" w:hAnsi="Helvetica" w:cs="Arial"/>
                <w:color w:val="5B9BD5" w:themeColor="accent1"/>
                <w:sz w:val="22"/>
                <w:szCs w:val="22"/>
              </w:rPr>
              <w:t xml:space="preserve">You agree to indemnify the Data Subject, </w:t>
            </w:r>
            <w:r w:rsidRPr="00754716">
              <w:rPr>
                <w:rFonts w:ascii="Helvetica" w:hAnsi="Helvetica" w:cs="Arial"/>
                <w:color w:val="5B9BD5" w:themeColor="accent1"/>
                <w:sz w:val="22"/>
                <w:szCs w:val="22"/>
              </w:rPr>
              <w:t>C-BRTA</w:t>
            </w:r>
            <w:r>
              <w:rPr>
                <w:rFonts w:ascii="Helvetica" w:hAnsi="Helvetica" w:cs="Arial"/>
                <w:color w:val="5B9BD5" w:themeColor="accent1"/>
                <w:sz w:val="22"/>
                <w:szCs w:val="22"/>
              </w:rPr>
              <w:t xml:space="preserve"> </w:t>
            </w:r>
            <w:r w:rsidRPr="00BD4564">
              <w:rPr>
                <w:rFonts w:ascii="Helvetica" w:hAnsi="Helvetica" w:cs="Arial"/>
                <w:color w:val="5B9BD5" w:themeColor="accent1"/>
                <w:sz w:val="22"/>
                <w:szCs w:val="22"/>
              </w:rPr>
              <w:t>and its employees and directors, against all and any damages which may be incurred by them as a result of your non-compliance with the above undertakings.</w:t>
            </w:r>
          </w:p>
          <w:p w14:paraId="78496A9F" w14:textId="77777777" w:rsidR="00217128" w:rsidRPr="00BD4564" w:rsidRDefault="00217128" w:rsidP="0071536A">
            <w:pPr>
              <w:rPr>
                <w:rFonts w:ascii="Helvetica" w:hAnsi="Helvetica" w:cs="Arial"/>
                <w:b/>
                <w:bCs/>
                <w:color w:val="5B9BD5" w:themeColor="accent1"/>
                <w:sz w:val="22"/>
                <w:szCs w:val="22"/>
              </w:rPr>
            </w:pPr>
          </w:p>
          <w:p w14:paraId="338C4182" w14:textId="77777777" w:rsidR="00217128" w:rsidRPr="00BD4564" w:rsidRDefault="00217128" w:rsidP="0071536A">
            <w:pPr>
              <w:rPr>
                <w:rFonts w:ascii="Helvetica" w:hAnsi="Helvetica" w:cs="Arial"/>
                <w:color w:val="5B9BD5" w:themeColor="accent1"/>
                <w:sz w:val="22"/>
                <w:szCs w:val="22"/>
              </w:rPr>
            </w:pPr>
            <w:r w:rsidRPr="00BD4564">
              <w:rPr>
                <w:rFonts w:ascii="Helvetica" w:hAnsi="Helvetica" w:cs="Arial"/>
                <w:color w:val="5B9BD5" w:themeColor="accent1"/>
                <w:sz w:val="22"/>
                <w:szCs w:val="22"/>
              </w:rPr>
              <w:t>Furthermore</w:t>
            </w:r>
            <w:r>
              <w:rPr>
                <w:rFonts w:ascii="Helvetica" w:hAnsi="Helvetica" w:cs="Arial"/>
                <w:color w:val="5B9BD5" w:themeColor="accent1"/>
                <w:sz w:val="22"/>
                <w:szCs w:val="22"/>
              </w:rPr>
              <w:t>,</w:t>
            </w:r>
            <w:r w:rsidRPr="00BD4564">
              <w:rPr>
                <w:rFonts w:ascii="Helvetica" w:hAnsi="Helvetica" w:cs="Arial"/>
                <w:color w:val="5B9BD5" w:themeColor="accent1"/>
                <w:sz w:val="22"/>
                <w:szCs w:val="22"/>
              </w:rPr>
              <w:t xml:space="preserve"> you acknowledge that </w:t>
            </w:r>
            <w:r>
              <w:rPr>
                <w:rFonts w:ascii="Helvetica" w:hAnsi="Helvetica" w:cs="Arial"/>
                <w:color w:val="5B9BD5" w:themeColor="accent1"/>
                <w:sz w:val="22"/>
                <w:szCs w:val="22"/>
              </w:rPr>
              <w:t xml:space="preserve">the </w:t>
            </w:r>
            <w:r w:rsidRPr="00754716">
              <w:rPr>
                <w:rFonts w:ascii="Helvetica" w:hAnsi="Helvetica" w:cs="Arial"/>
                <w:color w:val="5B9BD5" w:themeColor="accent1"/>
                <w:sz w:val="22"/>
                <w:szCs w:val="22"/>
              </w:rPr>
              <w:t>C-BRTA</w:t>
            </w:r>
            <w:r>
              <w:rPr>
                <w:rFonts w:ascii="Helvetica" w:hAnsi="Helvetica" w:cs="Arial"/>
                <w:color w:val="5B9BD5" w:themeColor="accent1"/>
                <w:sz w:val="22"/>
                <w:szCs w:val="22"/>
              </w:rPr>
              <w:t xml:space="preserve"> and/or</w:t>
            </w:r>
            <w:r w:rsidRPr="00BD4564">
              <w:rPr>
                <w:rFonts w:ascii="Helvetica" w:hAnsi="Helvetica" w:cs="Arial"/>
                <w:color w:val="5B9BD5" w:themeColor="accent1"/>
                <w:sz w:val="22"/>
                <w:szCs w:val="22"/>
              </w:rPr>
              <w:t xml:space="preserve"> the Data Subject may institute legal action against you under the provisions housed under POPIA should you breach the abovementioned terms. </w:t>
            </w:r>
          </w:p>
          <w:p w14:paraId="26B9F9DC" w14:textId="77777777" w:rsidR="00217128" w:rsidRPr="00BD4564" w:rsidRDefault="00217128" w:rsidP="0071536A">
            <w:pPr>
              <w:rPr>
                <w:rFonts w:ascii="Helvetica" w:hAnsi="Helvetica" w:cs="Arial"/>
                <w:b/>
                <w:bCs/>
                <w:color w:val="5B9BD5" w:themeColor="accent1"/>
                <w:sz w:val="22"/>
                <w:szCs w:val="22"/>
              </w:rPr>
            </w:pPr>
          </w:p>
          <w:p w14:paraId="47B33A66" w14:textId="77777777" w:rsidR="00217128" w:rsidRPr="00BD4564" w:rsidRDefault="00217128" w:rsidP="0071536A">
            <w:pPr>
              <w:rPr>
                <w:rFonts w:ascii="Helvetica" w:hAnsi="Helvetica" w:cs="Arial"/>
                <w:b/>
                <w:bCs/>
                <w:color w:val="5B9BD5" w:themeColor="accent1"/>
                <w:sz w:val="22"/>
                <w:szCs w:val="22"/>
              </w:rPr>
            </w:pPr>
          </w:p>
          <w:p w14:paraId="41D42DDA" w14:textId="77777777" w:rsidR="00217128" w:rsidRPr="00BD4564" w:rsidRDefault="00217128" w:rsidP="0071536A">
            <w:pPr>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1.</w:t>
            </w:r>
            <w:r w:rsidRPr="00BD4564">
              <w:rPr>
                <w:rFonts w:ascii="Helvetica" w:hAnsi="Helvetica" w:cs="Arial"/>
                <w:b/>
                <w:bCs/>
                <w:color w:val="5B9BD5" w:themeColor="accent1"/>
                <w:sz w:val="22"/>
                <w:szCs w:val="22"/>
              </w:rPr>
              <w:tab/>
              <w:t xml:space="preserve">Signed by </w:t>
            </w:r>
            <w:r w:rsidRPr="00754716">
              <w:rPr>
                <w:rFonts w:ascii="Helvetica" w:hAnsi="Helvetica" w:cs="Arial"/>
                <w:b/>
                <w:bCs/>
                <w:color w:val="5B9BD5" w:themeColor="accent1"/>
                <w:sz w:val="22"/>
                <w:szCs w:val="22"/>
              </w:rPr>
              <w:t>C-BRTA</w:t>
            </w:r>
          </w:p>
          <w:p w14:paraId="03EFD306" w14:textId="77777777" w:rsidR="00217128" w:rsidRPr="00BD4564" w:rsidRDefault="00217128" w:rsidP="0071536A">
            <w:pPr>
              <w:rPr>
                <w:rFonts w:ascii="Helvetica" w:hAnsi="Helvetica" w:cs="Arial"/>
                <w:b/>
                <w:bCs/>
                <w:color w:val="5B9BD5" w:themeColor="accent1"/>
                <w:sz w:val="22"/>
                <w:szCs w:val="22"/>
              </w:rPr>
            </w:pPr>
          </w:p>
          <w:p w14:paraId="227F43F4" w14:textId="77777777" w:rsidR="00217128" w:rsidRDefault="00217128" w:rsidP="0071536A">
            <w:pPr>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w:t>
            </w:r>
          </w:p>
          <w:p w14:paraId="075EB904" w14:textId="77777777" w:rsidR="00217128" w:rsidRPr="00BD4564" w:rsidRDefault="00217128" w:rsidP="0071536A">
            <w:pPr>
              <w:rPr>
                <w:rFonts w:ascii="Helvetica" w:hAnsi="Helvetica" w:cs="Arial"/>
                <w:b/>
                <w:bCs/>
                <w:color w:val="5B9BD5" w:themeColor="accent1"/>
                <w:sz w:val="22"/>
                <w:szCs w:val="22"/>
              </w:rPr>
            </w:pPr>
          </w:p>
          <w:p w14:paraId="57EC8BF8" w14:textId="77777777" w:rsidR="00217128" w:rsidRPr="00BD4564" w:rsidRDefault="00217128" w:rsidP="0071536A">
            <w:pPr>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w:t>
            </w:r>
          </w:p>
          <w:p w14:paraId="28C287CE" w14:textId="77777777" w:rsidR="00217128" w:rsidRPr="00BD4564" w:rsidRDefault="00217128" w:rsidP="0071536A">
            <w:pPr>
              <w:rPr>
                <w:rFonts w:ascii="Helvetica" w:hAnsi="Helvetica" w:cs="Arial"/>
                <w:b/>
                <w:bCs/>
                <w:color w:val="5B9BD5" w:themeColor="accent1"/>
                <w:sz w:val="22"/>
                <w:szCs w:val="22"/>
              </w:rPr>
            </w:pPr>
          </w:p>
          <w:p w14:paraId="49E0B417" w14:textId="77777777" w:rsidR="00217128" w:rsidRPr="00BD4564" w:rsidRDefault="00217128" w:rsidP="0071536A">
            <w:pPr>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2.</w:t>
            </w:r>
            <w:r w:rsidRPr="00BD4564">
              <w:rPr>
                <w:rFonts w:ascii="Helvetica" w:hAnsi="Helvetica" w:cs="Arial"/>
                <w:b/>
                <w:bCs/>
                <w:color w:val="5B9BD5" w:themeColor="accent1"/>
                <w:sz w:val="22"/>
                <w:szCs w:val="22"/>
              </w:rPr>
              <w:tab/>
              <w:t xml:space="preserve">Signed by Data Subject </w:t>
            </w:r>
          </w:p>
          <w:p w14:paraId="4C69B06B" w14:textId="77777777" w:rsidR="00217128" w:rsidRPr="00BD4564" w:rsidRDefault="00217128" w:rsidP="0071536A">
            <w:pPr>
              <w:rPr>
                <w:rFonts w:ascii="Helvetica" w:hAnsi="Helvetica" w:cs="Arial"/>
                <w:b/>
                <w:bCs/>
                <w:color w:val="5B9BD5" w:themeColor="accent1"/>
                <w:sz w:val="22"/>
                <w:szCs w:val="22"/>
              </w:rPr>
            </w:pPr>
          </w:p>
          <w:p w14:paraId="0DA1DF74" w14:textId="77777777" w:rsidR="00217128" w:rsidRPr="00BD4564" w:rsidRDefault="00217128" w:rsidP="0071536A">
            <w:pPr>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I, the abovementioned Data Subject agree</w:t>
            </w:r>
            <w:r>
              <w:rPr>
                <w:rFonts w:ascii="Helvetica" w:hAnsi="Helvetica" w:cs="Arial"/>
                <w:b/>
                <w:bCs/>
                <w:color w:val="5B9BD5" w:themeColor="accent1"/>
                <w:sz w:val="22"/>
                <w:szCs w:val="22"/>
              </w:rPr>
              <w:t>s</w:t>
            </w:r>
            <w:r w:rsidRPr="00BD4564">
              <w:rPr>
                <w:rFonts w:ascii="Helvetica" w:hAnsi="Helvetica" w:cs="Arial"/>
                <w:b/>
                <w:bCs/>
                <w:color w:val="5B9BD5" w:themeColor="accent1"/>
                <w:sz w:val="22"/>
                <w:szCs w:val="22"/>
              </w:rPr>
              <w:t xml:space="preserve"> to the above onwards transmission of my Personal Information. </w:t>
            </w:r>
          </w:p>
          <w:p w14:paraId="16060BCE" w14:textId="77777777" w:rsidR="00217128" w:rsidRPr="00BD4564" w:rsidRDefault="00217128" w:rsidP="0071536A">
            <w:pPr>
              <w:rPr>
                <w:rFonts w:ascii="Helvetica" w:hAnsi="Helvetica" w:cs="Arial"/>
                <w:b/>
                <w:bCs/>
                <w:color w:val="5B9BD5" w:themeColor="accent1"/>
                <w:sz w:val="22"/>
                <w:szCs w:val="22"/>
              </w:rPr>
            </w:pPr>
          </w:p>
          <w:p w14:paraId="00FFAD30" w14:textId="77777777" w:rsidR="00217128" w:rsidRDefault="00217128" w:rsidP="0071536A">
            <w:pPr>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w:t>
            </w:r>
          </w:p>
          <w:p w14:paraId="6BA3CB9F" w14:textId="77777777" w:rsidR="00217128" w:rsidRPr="00BD4564" w:rsidRDefault="00217128" w:rsidP="0071536A">
            <w:pPr>
              <w:rPr>
                <w:rFonts w:ascii="Helvetica" w:hAnsi="Helvetica" w:cs="Arial"/>
                <w:b/>
                <w:bCs/>
                <w:color w:val="5B9BD5" w:themeColor="accent1"/>
                <w:sz w:val="22"/>
                <w:szCs w:val="22"/>
              </w:rPr>
            </w:pPr>
          </w:p>
          <w:p w14:paraId="05C79405" w14:textId="77777777" w:rsidR="00217128" w:rsidRPr="00BD4564" w:rsidRDefault="00217128" w:rsidP="0071536A">
            <w:pPr>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w:t>
            </w:r>
          </w:p>
          <w:p w14:paraId="54862934" w14:textId="77777777" w:rsidR="00217128" w:rsidRPr="00BD4564" w:rsidRDefault="00217128" w:rsidP="0071536A">
            <w:pPr>
              <w:rPr>
                <w:rFonts w:ascii="Helvetica" w:hAnsi="Helvetica" w:cs="Arial"/>
                <w:b/>
                <w:bCs/>
                <w:color w:val="5B9BD5" w:themeColor="accent1"/>
                <w:sz w:val="22"/>
                <w:szCs w:val="22"/>
              </w:rPr>
            </w:pPr>
          </w:p>
          <w:p w14:paraId="39E7A23B" w14:textId="77777777" w:rsidR="00217128" w:rsidRPr="00BD4564" w:rsidRDefault="00217128" w:rsidP="0071536A">
            <w:pPr>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3.</w:t>
            </w:r>
            <w:r w:rsidRPr="00BD4564">
              <w:rPr>
                <w:rFonts w:ascii="Helvetica" w:hAnsi="Helvetica" w:cs="Arial"/>
                <w:b/>
                <w:bCs/>
                <w:color w:val="5B9BD5" w:themeColor="accent1"/>
                <w:sz w:val="22"/>
                <w:szCs w:val="22"/>
              </w:rPr>
              <w:tab/>
              <w:t xml:space="preserve">Signed by Recipient </w:t>
            </w:r>
          </w:p>
          <w:p w14:paraId="06479252" w14:textId="77777777" w:rsidR="00217128" w:rsidRPr="00BD4564" w:rsidRDefault="00217128" w:rsidP="0071536A">
            <w:pPr>
              <w:rPr>
                <w:rFonts w:ascii="Helvetica" w:hAnsi="Helvetica" w:cs="Arial"/>
                <w:b/>
                <w:bCs/>
                <w:color w:val="5B9BD5" w:themeColor="accent1"/>
                <w:sz w:val="22"/>
                <w:szCs w:val="22"/>
              </w:rPr>
            </w:pPr>
          </w:p>
          <w:p w14:paraId="02C501F3" w14:textId="77777777" w:rsidR="00217128" w:rsidRDefault="00217128" w:rsidP="0071536A">
            <w:pPr>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w:t>
            </w:r>
          </w:p>
          <w:p w14:paraId="5AE8768E" w14:textId="77777777" w:rsidR="00217128" w:rsidRPr="00BD4564" w:rsidRDefault="00217128" w:rsidP="0071536A">
            <w:pPr>
              <w:rPr>
                <w:rFonts w:ascii="Helvetica" w:hAnsi="Helvetica" w:cs="Arial"/>
                <w:b/>
                <w:bCs/>
                <w:color w:val="5B9BD5" w:themeColor="accent1"/>
                <w:sz w:val="22"/>
                <w:szCs w:val="22"/>
              </w:rPr>
            </w:pPr>
          </w:p>
          <w:p w14:paraId="23191708" w14:textId="77777777" w:rsidR="00217128" w:rsidRPr="00BD4564" w:rsidRDefault="00217128" w:rsidP="0071536A">
            <w:pPr>
              <w:rPr>
                <w:rFonts w:ascii="Helvetica" w:hAnsi="Helvetica" w:cs="Arial"/>
                <w:b/>
                <w:bCs/>
                <w:color w:val="5B9BD5" w:themeColor="accent1"/>
                <w:sz w:val="22"/>
                <w:szCs w:val="22"/>
              </w:rPr>
            </w:pPr>
            <w:r w:rsidRPr="00BD4564">
              <w:rPr>
                <w:rFonts w:ascii="Helvetica" w:hAnsi="Helvetica" w:cs="Arial"/>
                <w:b/>
                <w:bCs/>
                <w:color w:val="5B9BD5" w:themeColor="accent1"/>
                <w:sz w:val="22"/>
                <w:szCs w:val="22"/>
              </w:rPr>
              <w:t>.……………………………</w:t>
            </w:r>
          </w:p>
          <w:p w14:paraId="1495588A" w14:textId="77777777" w:rsidR="00217128" w:rsidRPr="00BD4564" w:rsidRDefault="00217128" w:rsidP="0071536A">
            <w:pPr>
              <w:jc w:val="both"/>
              <w:rPr>
                <w:rFonts w:ascii="Helvetica" w:hAnsi="Helvetica" w:cs="Arial"/>
                <w:color w:val="5B9BD5" w:themeColor="accent1"/>
                <w:sz w:val="22"/>
                <w:szCs w:val="22"/>
              </w:rPr>
            </w:pPr>
          </w:p>
          <w:p w14:paraId="40725650" w14:textId="77777777" w:rsidR="00217128" w:rsidRPr="00BD4564" w:rsidRDefault="00217128" w:rsidP="0071536A">
            <w:pPr>
              <w:jc w:val="both"/>
              <w:rPr>
                <w:rFonts w:ascii="Helvetica" w:hAnsi="Helvetica" w:cs="Arial"/>
                <w:color w:val="5B9BD5" w:themeColor="accent1"/>
                <w:sz w:val="22"/>
                <w:szCs w:val="22"/>
              </w:rPr>
            </w:pPr>
          </w:p>
        </w:tc>
      </w:tr>
    </w:tbl>
    <w:p w14:paraId="4F0EE12B" w14:textId="77777777" w:rsidR="00217128" w:rsidRPr="002436EF" w:rsidRDefault="00217128" w:rsidP="00217128">
      <w:pPr>
        <w:rPr>
          <w:rFonts w:ascii="Helvetica" w:hAnsi="Helvetica" w:cs="Arial"/>
        </w:rPr>
      </w:pPr>
      <w:r w:rsidRPr="002436EF">
        <w:rPr>
          <w:rFonts w:ascii="Helvetica" w:hAnsi="Helvetica" w:cs="Arial"/>
        </w:rPr>
        <w:lastRenderedPageBreak/>
        <w:br w:type="page"/>
      </w:r>
    </w:p>
    <w:p w14:paraId="08E112CE" w14:textId="77777777" w:rsidR="00217128" w:rsidRPr="002436EF" w:rsidRDefault="00217128" w:rsidP="00217128">
      <w:pPr>
        <w:pStyle w:val="Heading1"/>
        <w:spacing w:before="0" w:line="240" w:lineRule="auto"/>
        <w:jc w:val="right"/>
        <w:rPr>
          <w:rFonts w:ascii="Helvetica" w:hAnsi="Helvetica" w:cs="Arial"/>
          <w:szCs w:val="22"/>
          <w:u w:val="single"/>
        </w:rPr>
      </w:pPr>
      <w:bookmarkStart w:id="26" w:name="_Toc371767000"/>
      <w:bookmarkStart w:id="27" w:name="_Toc522094156"/>
      <w:bookmarkStart w:id="28" w:name="_Toc63418030"/>
      <w:r w:rsidRPr="002436EF">
        <w:rPr>
          <w:rFonts w:ascii="Helvetica" w:hAnsi="Helvetica" w:cs="Arial"/>
          <w:szCs w:val="22"/>
          <w:u w:val="single"/>
        </w:rPr>
        <w:lastRenderedPageBreak/>
        <w:t>ANNEXURE “B”</w:t>
      </w:r>
      <w:bookmarkEnd w:id="26"/>
      <w:bookmarkEnd w:id="27"/>
      <w:bookmarkEnd w:id="28"/>
    </w:p>
    <w:p w14:paraId="3D9B16B1" w14:textId="77777777" w:rsidR="00217128" w:rsidRPr="002436EF" w:rsidRDefault="00217128" w:rsidP="00217128">
      <w:pPr>
        <w:pStyle w:val="Heading1"/>
        <w:pBdr>
          <w:bottom w:val="single" w:sz="4" w:space="1" w:color="auto"/>
        </w:pBdr>
        <w:spacing w:line="240" w:lineRule="auto"/>
        <w:rPr>
          <w:rFonts w:ascii="Helvetica" w:hAnsi="Helvetica"/>
          <w:szCs w:val="22"/>
        </w:rPr>
      </w:pPr>
      <w:r w:rsidRPr="002436EF">
        <w:rPr>
          <w:rFonts w:ascii="Helvetica" w:hAnsi="Helvetica"/>
          <w:szCs w:val="22"/>
        </w:rPr>
        <w:t xml:space="preserve">TECHNICAL AND ORGANIZATIONAL MEASURES FOR DATA PROCESSING TO BE IMPLEMENTED BY THE </w:t>
      </w:r>
      <w:r>
        <w:rPr>
          <w:rFonts w:ascii="Helvetica" w:hAnsi="Helvetica"/>
          <w:szCs w:val="22"/>
        </w:rPr>
        <w:t>RECIPIENT</w:t>
      </w:r>
      <w:r w:rsidRPr="002436EF">
        <w:rPr>
          <w:rFonts w:ascii="Helvetica" w:hAnsi="Helvetica"/>
          <w:szCs w:val="22"/>
        </w:rPr>
        <w:t xml:space="preserve"> </w:t>
      </w:r>
    </w:p>
    <w:p w14:paraId="01C26470" w14:textId="77777777" w:rsidR="00217128" w:rsidRPr="002436EF" w:rsidRDefault="00217128" w:rsidP="00217128">
      <w:pPr>
        <w:spacing w:afterLines="40" w:after="96"/>
        <w:ind w:right="284"/>
        <w:jc w:val="both"/>
        <w:rPr>
          <w:rFonts w:ascii="Helvetica" w:hAnsi="Helvetica" w:cstheme="minorHAnsi"/>
          <w:b/>
        </w:rPr>
      </w:pPr>
    </w:p>
    <w:p w14:paraId="1993D1E4" w14:textId="77777777" w:rsidR="00217128" w:rsidRPr="002436EF" w:rsidRDefault="00217128" w:rsidP="00217128">
      <w:pPr>
        <w:ind w:right="20"/>
        <w:jc w:val="both"/>
        <w:rPr>
          <w:rFonts w:ascii="Helvetica" w:hAnsi="Helvetica" w:cstheme="minorHAnsi"/>
          <w:b/>
          <w:color w:val="000000"/>
        </w:rPr>
      </w:pPr>
      <w:r w:rsidRPr="002436EF">
        <w:rPr>
          <w:rFonts w:ascii="Helvetica" w:hAnsi="Helvetica" w:cstheme="minorHAnsi"/>
          <w:b/>
          <w:color w:val="000000"/>
        </w:rPr>
        <w:t>1. Physical Access Control</w:t>
      </w:r>
    </w:p>
    <w:p w14:paraId="56E7C9F5" w14:textId="77777777" w:rsidR="00217128" w:rsidRPr="002436EF" w:rsidRDefault="00217128" w:rsidP="00217128">
      <w:pPr>
        <w:ind w:right="20"/>
        <w:jc w:val="both"/>
        <w:rPr>
          <w:rFonts w:ascii="Helvetica" w:hAnsi="Helvetica" w:cstheme="minorHAnsi"/>
          <w:b/>
          <w:color w:val="000000"/>
        </w:rPr>
      </w:pPr>
    </w:p>
    <w:p w14:paraId="153B9A57" w14:textId="77777777" w:rsidR="00217128" w:rsidRPr="002436EF" w:rsidRDefault="00217128" w:rsidP="00217128">
      <w:pPr>
        <w:ind w:right="20"/>
        <w:jc w:val="both"/>
        <w:rPr>
          <w:rFonts w:ascii="Helvetica" w:hAnsi="Helvetica" w:cstheme="minorHAnsi"/>
          <w:color w:val="000000"/>
        </w:rPr>
      </w:pPr>
      <w:r w:rsidRPr="002436EF">
        <w:rPr>
          <w:rFonts w:ascii="Helvetica" w:hAnsi="Helvetica" w:cstheme="minorHAnsi"/>
          <w:color w:val="000000"/>
        </w:rPr>
        <w:t>Safeguarding admission</w:t>
      </w:r>
      <w:r>
        <w:rPr>
          <w:rFonts w:ascii="Helvetica" w:hAnsi="Helvetica" w:cstheme="minorHAnsi"/>
          <w:color w:val="000000"/>
        </w:rPr>
        <w:t xml:space="preserve"> </w:t>
      </w:r>
      <w:r w:rsidRPr="002436EF">
        <w:rPr>
          <w:rFonts w:ascii="Helvetica" w:hAnsi="Helvetica" w:cstheme="minorHAnsi"/>
          <w:color w:val="000000"/>
        </w:rPr>
        <w:t>/</w:t>
      </w:r>
      <w:r>
        <w:rPr>
          <w:rFonts w:ascii="Helvetica" w:hAnsi="Helvetica" w:cstheme="minorHAnsi"/>
          <w:color w:val="000000"/>
        </w:rPr>
        <w:t xml:space="preserve"> </w:t>
      </w:r>
      <w:r w:rsidRPr="002436EF">
        <w:rPr>
          <w:rFonts w:ascii="Helvetica" w:hAnsi="Helvetica" w:cstheme="minorHAnsi"/>
          <w:color w:val="000000"/>
        </w:rPr>
        <w:t>access to processing systems with which processing is carried out against unauthorized parties (e.g. through physical property protection: fence, gatekeeper, personnel barrier, turnstile, door with card reader, camera surveillance, organizational property security, regulation on access authorizations, access registration)</w:t>
      </w:r>
    </w:p>
    <w:p w14:paraId="2A9CC962" w14:textId="77777777" w:rsidR="00217128" w:rsidRPr="002436EF" w:rsidRDefault="00217128" w:rsidP="00217128">
      <w:pPr>
        <w:ind w:right="20"/>
        <w:jc w:val="both"/>
        <w:rPr>
          <w:rFonts w:ascii="Helvetica" w:hAnsi="Helvetica" w:cstheme="minorHAnsi"/>
          <w:color w:val="000000"/>
        </w:rPr>
      </w:pPr>
    </w:p>
    <w:p w14:paraId="5BE67CE8" w14:textId="77777777" w:rsidR="00217128" w:rsidRPr="002436EF" w:rsidRDefault="00217128" w:rsidP="00217128">
      <w:pPr>
        <w:ind w:right="20"/>
        <w:jc w:val="both"/>
        <w:rPr>
          <w:rFonts w:ascii="Helvetica" w:hAnsi="Helvetica" w:cstheme="minorHAnsi"/>
          <w:color w:val="000000"/>
        </w:rPr>
      </w:pPr>
      <w:r w:rsidRPr="002436EF">
        <w:rPr>
          <w:rFonts w:ascii="Helvetica" w:hAnsi="Helvetica" w:cstheme="minorHAnsi"/>
          <w:color w:val="000000"/>
        </w:rPr>
        <w:t xml:space="preserve">The following technical and organizational measures have been implemented by the </w:t>
      </w:r>
      <w:r>
        <w:rPr>
          <w:rFonts w:ascii="Helvetica" w:hAnsi="Helvetica" w:cstheme="minorHAnsi"/>
          <w:color w:val="000000"/>
        </w:rPr>
        <w:t>Recipient</w:t>
      </w:r>
      <w:r w:rsidRPr="002436EF">
        <w:rPr>
          <w:rFonts w:ascii="Helvetica" w:hAnsi="Helvetica" w:cstheme="minorHAnsi"/>
          <w:color w:val="000000"/>
        </w:rPr>
        <w:t xml:space="preserve"> for the processing of Personal Information described in this </w:t>
      </w:r>
      <w:r>
        <w:rPr>
          <w:rFonts w:ascii="Helvetica" w:hAnsi="Helvetica" w:cstheme="minorHAnsi"/>
          <w:color w:val="000000"/>
        </w:rPr>
        <w:t>Agreement / Addendum:</w:t>
      </w:r>
    </w:p>
    <w:p w14:paraId="3452B4FC" w14:textId="77777777" w:rsidR="00217128" w:rsidRPr="002436EF" w:rsidRDefault="00217128" w:rsidP="00217128">
      <w:pPr>
        <w:spacing w:afterLines="40" w:after="96"/>
        <w:ind w:right="20"/>
        <w:jc w:val="both"/>
        <w:rPr>
          <w:rFonts w:ascii="Helvetica" w:hAnsi="Helvetica" w:cstheme="minorHAnsi"/>
          <w:color w:val="000000"/>
        </w:rPr>
      </w:pP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531"/>
        <w:gridCol w:w="8469"/>
      </w:tblGrid>
      <w:tr w:rsidR="00217128" w:rsidRPr="002436EF" w14:paraId="7A79339A" w14:textId="77777777" w:rsidTr="0071536A">
        <w:tc>
          <w:tcPr>
            <w:tcW w:w="531" w:type="dxa"/>
          </w:tcPr>
          <w:p w14:paraId="63F6062E"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7057FC5B"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t xml:space="preserve">Alarm system </w:t>
            </w:r>
          </w:p>
        </w:tc>
      </w:tr>
      <w:tr w:rsidR="00217128" w:rsidRPr="002436EF" w14:paraId="2D43F56F" w14:textId="77777777" w:rsidTr="0071536A">
        <w:tc>
          <w:tcPr>
            <w:tcW w:w="531" w:type="dxa"/>
          </w:tcPr>
          <w:p w14:paraId="16BDA797"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04D2FD16"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color w:val="000000"/>
              </w:rPr>
              <w:t>Automatic access control system</w:t>
            </w:r>
          </w:p>
        </w:tc>
      </w:tr>
      <w:tr w:rsidR="00217128" w:rsidRPr="002436EF" w14:paraId="3B98B906" w14:textId="77777777" w:rsidTr="0071536A">
        <w:tc>
          <w:tcPr>
            <w:tcW w:w="531" w:type="dxa"/>
          </w:tcPr>
          <w:p w14:paraId="232B5EE5"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51E43A2D"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Locking system with code lock</w:t>
            </w:r>
          </w:p>
        </w:tc>
      </w:tr>
      <w:tr w:rsidR="00217128" w:rsidRPr="002436EF" w14:paraId="57B416C2" w14:textId="77777777" w:rsidTr="0071536A">
        <w:tc>
          <w:tcPr>
            <w:tcW w:w="531" w:type="dxa"/>
          </w:tcPr>
          <w:p w14:paraId="6CFEEB80"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0A9D82EB"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 xml:space="preserve">Biometric access barriers </w:t>
            </w:r>
          </w:p>
        </w:tc>
      </w:tr>
      <w:tr w:rsidR="00217128" w:rsidRPr="002436EF" w14:paraId="684B95B7" w14:textId="77777777" w:rsidTr="0071536A">
        <w:tc>
          <w:tcPr>
            <w:tcW w:w="531" w:type="dxa"/>
          </w:tcPr>
          <w:p w14:paraId="32DA02D1"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70AAECCE"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color w:val="000000"/>
              </w:rPr>
              <w:t xml:space="preserve">Light barriers/motion sensors </w:t>
            </w:r>
          </w:p>
        </w:tc>
      </w:tr>
      <w:tr w:rsidR="00217128" w:rsidRPr="002436EF" w14:paraId="47DAD466" w14:textId="77777777" w:rsidTr="0071536A">
        <w:tc>
          <w:tcPr>
            <w:tcW w:w="531" w:type="dxa"/>
          </w:tcPr>
          <w:p w14:paraId="36BB897D"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53964B7D"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Manual locking system including key regulation (key book, key issue)</w:t>
            </w:r>
          </w:p>
        </w:tc>
      </w:tr>
      <w:tr w:rsidR="00217128" w:rsidRPr="002436EF" w14:paraId="2A9E0142" w14:textId="77777777" w:rsidTr="0071536A">
        <w:tc>
          <w:tcPr>
            <w:tcW w:w="531" w:type="dxa"/>
          </w:tcPr>
          <w:p w14:paraId="31132CAA"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47A546E8"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Visitor logging</w:t>
            </w:r>
          </w:p>
        </w:tc>
      </w:tr>
      <w:tr w:rsidR="00217128" w:rsidRPr="002436EF" w14:paraId="380F42CE" w14:textId="77777777" w:rsidTr="0071536A">
        <w:tc>
          <w:tcPr>
            <w:tcW w:w="531" w:type="dxa"/>
          </w:tcPr>
          <w:p w14:paraId="0AA305B0"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2B1DFA12"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Careful selection of security staff</w:t>
            </w:r>
          </w:p>
        </w:tc>
      </w:tr>
      <w:tr w:rsidR="00217128" w:rsidRPr="002436EF" w14:paraId="087590E1" w14:textId="77777777" w:rsidTr="0071536A">
        <w:tc>
          <w:tcPr>
            <w:tcW w:w="531" w:type="dxa"/>
          </w:tcPr>
          <w:p w14:paraId="3C82B081"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7CBA0C44"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 xml:space="preserve">Chip cards/transponder locking systems </w:t>
            </w:r>
          </w:p>
        </w:tc>
      </w:tr>
      <w:tr w:rsidR="00217128" w:rsidRPr="002436EF" w14:paraId="0892D6E2" w14:textId="77777777" w:rsidTr="0071536A">
        <w:tc>
          <w:tcPr>
            <w:tcW w:w="531" w:type="dxa"/>
          </w:tcPr>
          <w:p w14:paraId="2143CB1A"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40D3633C"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Video monitoring of access doors</w:t>
            </w:r>
          </w:p>
        </w:tc>
      </w:tr>
      <w:tr w:rsidR="00217128" w:rsidRPr="002436EF" w14:paraId="119E1317" w14:textId="77777777" w:rsidTr="0071536A">
        <w:tc>
          <w:tcPr>
            <w:tcW w:w="531" w:type="dxa"/>
          </w:tcPr>
          <w:p w14:paraId="044A46AA"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3085A1D4"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Safety locks</w:t>
            </w:r>
          </w:p>
        </w:tc>
      </w:tr>
      <w:tr w:rsidR="00217128" w:rsidRPr="002436EF" w14:paraId="6BA73727" w14:textId="77777777" w:rsidTr="0071536A">
        <w:tc>
          <w:tcPr>
            <w:tcW w:w="531" w:type="dxa"/>
          </w:tcPr>
          <w:p w14:paraId="784F215C"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0EBFB59E"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Personnel screening by gatekeeper/reception</w:t>
            </w:r>
          </w:p>
        </w:tc>
      </w:tr>
      <w:tr w:rsidR="00217128" w:rsidRPr="002436EF" w14:paraId="17369E4E" w14:textId="77777777" w:rsidTr="0071536A">
        <w:tc>
          <w:tcPr>
            <w:tcW w:w="531" w:type="dxa"/>
          </w:tcPr>
          <w:p w14:paraId="08FBBB52"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3C4DFED9"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Careful selection of cleaning staff</w:t>
            </w:r>
          </w:p>
        </w:tc>
      </w:tr>
      <w:tr w:rsidR="00217128" w:rsidRPr="002436EF" w14:paraId="2C5231BA" w14:textId="77777777" w:rsidTr="0071536A">
        <w:tc>
          <w:tcPr>
            <w:tcW w:w="531" w:type="dxa"/>
          </w:tcPr>
          <w:p w14:paraId="2563D727"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469" w:type="dxa"/>
          </w:tcPr>
          <w:p w14:paraId="0241AB38"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Obligation to wear employee/guest ID cards</w:t>
            </w:r>
          </w:p>
        </w:tc>
      </w:tr>
    </w:tbl>
    <w:p w14:paraId="684A70C1" w14:textId="77777777" w:rsidR="00217128" w:rsidRDefault="00217128" w:rsidP="00217128">
      <w:pPr>
        <w:rPr>
          <w:rFonts w:ascii="Helvetica" w:hAnsi="Helvetica" w:cstheme="minorHAnsi"/>
          <w:b/>
          <w:color w:val="000000"/>
        </w:rPr>
      </w:pPr>
    </w:p>
    <w:p w14:paraId="0AD49833" w14:textId="77777777" w:rsidR="00217128" w:rsidRDefault="00217128" w:rsidP="00217128">
      <w:pPr>
        <w:rPr>
          <w:rFonts w:ascii="Helvetica" w:hAnsi="Helvetica" w:cstheme="minorHAnsi"/>
          <w:b/>
          <w:color w:val="000000"/>
        </w:rPr>
      </w:pPr>
      <w:r>
        <w:rPr>
          <w:rFonts w:ascii="Helvetica" w:hAnsi="Helvetica" w:cstheme="minorHAnsi"/>
          <w:b/>
          <w:color w:val="000000"/>
        </w:rPr>
        <w:br w:type="page"/>
      </w:r>
    </w:p>
    <w:p w14:paraId="18DF8837" w14:textId="77777777" w:rsidR="00217128" w:rsidRDefault="00217128" w:rsidP="00217128">
      <w:pPr>
        <w:rPr>
          <w:rFonts w:ascii="Helvetica" w:hAnsi="Helvetica" w:cstheme="minorHAnsi"/>
          <w:b/>
          <w:color w:val="000000"/>
        </w:rPr>
      </w:pPr>
    </w:p>
    <w:p w14:paraId="5279557C" w14:textId="77777777" w:rsidR="00217128" w:rsidRPr="002436EF" w:rsidRDefault="00217128" w:rsidP="00217128">
      <w:pPr>
        <w:ind w:right="20"/>
        <w:jc w:val="both"/>
        <w:rPr>
          <w:rFonts w:ascii="Helvetica" w:hAnsi="Helvetica" w:cstheme="minorHAnsi"/>
          <w:b/>
          <w:color w:val="000000"/>
        </w:rPr>
      </w:pPr>
      <w:r w:rsidRPr="002436EF">
        <w:rPr>
          <w:rFonts w:ascii="Helvetica" w:hAnsi="Helvetica" w:cstheme="minorHAnsi"/>
          <w:b/>
          <w:color w:val="000000"/>
        </w:rPr>
        <w:t>2. Data Access Control</w:t>
      </w:r>
      <w:r>
        <w:rPr>
          <w:rFonts w:ascii="Helvetica" w:hAnsi="Helvetica" w:cstheme="minorHAnsi"/>
          <w:b/>
          <w:color w:val="000000"/>
        </w:rPr>
        <w:t xml:space="preserve"> </w:t>
      </w:r>
      <w:r w:rsidRPr="002436EF">
        <w:rPr>
          <w:rFonts w:ascii="Helvetica" w:hAnsi="Helvetica" w:cstheme="minorHAnsi"/>
          <w:b/>
          <w:color w:val="000000"/>
        </w:rPr>
        <w:t>/</w:t>
      </w:r>
      <w:r>
        <w:rPr>
          <w:rFonts w:ascii="Helvetica" w:hAnsi="Helvetica" w:cstheme="minorHAnsi"/>
          <w:b/>
          <w:color w:val="000000"/>
        </w:rPr>
        <w:t xml:space="preserve"> </w:t>
      </w:r>
      <w:r w:rsidRPr="002436EF">
        <w:rPr>
          <w:rFonts w:ascii="Helvetica" w:hAnsi="Helvetica" w:cstheme="minorHAnsi"/>
          <w:b/>
          <w:color w:val="000000"/>
        </w:rPr>
        <w:t xml:space="preserve">User Control </w:t>
      </w:r>
    </w:p>
    <w:p w14:paraId="13D15608" w14:textId="77777777" w:rsidR="00217128" w:rsidRPr="002436EF" w:rsidRDefault="00217128" w:rsidP="00217128">
      <w:pPr>
        <w:ind w:right="20"/>
        <w:jc w:val="both"/>
        <w:rPr>
          <w:rFonts w:ascii="Helvetica" w:hAnsi="Helvetica" w:cstheme="minorHAnsi"/>
          <w:b/>
          <w:color w:val="000000"/>
        </w:rPr>
      </w:pPr>
    </w:p>
    <w:p w14:paraId="60DE3E88" w14:textId="77777777" w:rsidR="00217128" w:rsidRDefault="00217128" w:rsidP="00217128">
      <w:pPr>
        <w:ind w:right="20"/>
        <w:jc w:val="both"/>
        <w:rPr>
          <w:rFonts w:ascii="Helvetica" w:hAnsi="Helvetica" w:cstheme="minorHAnsi"/>
          <w:color w:val="000000"/>
        </w:rPr>
      </w:pPr>
      <w:r w:rsidRPr="002436EF">
        <w:rPr>
          <w:rFonts w:ascii="Helvetica" w:hAnsi="Helvetica" w:cstheme="minorHAnsi"/>
          <w:color w:val="000000"/>
        </w:rPr>
        <w:t>Prevention of third parties using automatic processing systems with equipment for data transmission (authentication with user and password).</w:t>
      </w:r>
    </w:p>
    <w:p w14:paraId="4911C823" w14:textId="77777777" w:rsidR="00217128" w:rsidRPr="002436EF" w:rsidRDefault="00217128" w:rsidP="00217128">
      <w:pPr>
        <w:ind w:right="20"/>
        <w:jc w:val="both"/>
        <w:rPr>
          <w:rFonts w:ascii="Helvetica" w:hAnsi="Helvetica" w:cstheme="minorHAnsi"/>
          <w:color w:val="000000"/>
        </w:rPr>
      </w:pPr>
    </w:p>
    <w:p w14:paraId="4A37D3A9" w14:textId="77777777" w:rsidR="00217128" w:rsidRPr="002436EF" w:rsidRDefault="00217128" w:rsidP="00217128">
      <w:pPr>
        <w:spacing w:afterLines="40" w:after="96"/>
        <w:ind w:right="20"/>
        <w:jc w:val="both"/>
        <w:rPr>
          <w:rFonts w:ascii="Helvetica" w:hAnsi="Helvetica" w:cstheme="minorHAnsi"/>
          <w:color w:val="000000"/>
        </w:rPr>
      </w:pPr>
      <w:r w:rsidRPr="002436EF">
        <w:rPr>
          <w:rFonts w:ascii="Helvetica" w:hAnsi="Helvetica" w:cstheme="minorHAnsi"/>
          <w:color w:val="000000"/>
        </w:rPr>
        <w:t xml:space="preserve">The following technical and organizational measures have been implemented by the </w:t>
      </w:r>
      <w:r>
        <w:rPr>
          <w:rFonts w:ascii="Helvetica" w:hAnsi="Helvetica" w:cstheme="minorHAnsi"/>
          <w:color w:val="000000"/>
        </w:rPr>
        <w:t>Recipient</w:t>
      </w:r>
      <w:r w:rsidRPr="002436EF">
        <w:rPr>
          <w:rFonts w:ascii="Helvetica" w:hAnsi="Helvetica" w:cstheme="minorHAnsi"/>
          <w:color w:val="000000"/>
        </w:rPr>
        <w:t xml:space="preserve"> for the processing of Personal Information described in this </w:t>
      </w:r>
      <w:r>
        <w:rPr>
          <w:rFonts w:ascii="Helvetica" w:hAnsi="Helvetica" w:cstheme="minorHAnsi"/>
          <w:color w:val="000000"/>
        </w:rPr>
        <w:t>Agreement / Addendum.</w:t>
      </w:r>
    </w:p>
    <w:p w14:paraId="5ABFD847" w14:textId="77777777" w:rsidR="00217128" w:rsidRPr="002436EF" w:rsidRDefault="00217128" w:rsidP="00217128">
      <w:pPr>
        <w:spacing w:afterLines="40" w:after="96"/>
        <w:ind w:right="20"/>
        <w:jc w:val="both"/>
        <w:rPr>
          <w:rFonts w:ascii="Helvetica" w:hAnsi="Helvetica" w:cstheme="minorHAnsi"/>
          <w:color w:val="000000"/>
        </w:rPr>
      </w:pPr>
    </w:p>
    <w:tbl>
      <w:tblPr>
        <w:tblW w:w="91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534"/>
        <w:gridCol w:w="8646"/>
      </w:tblGrid>
      <w:tr w:rsidR="00217128" w:rsidRPr="002436EF" w14:paraId="69482BB8" w14:textId="77777777" w:rsidTr="0071536A">
        <w:tc>
          <w:tcPr>
            <w:tcW w:w="534" w:type="dxa"/>
          </w:tcPr>
          <w:p w14:paraId="0CD90C7D"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7DC0D213"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Authentication with username</w:t>
            </w:r>
            <w:r>
              <w:rPr>
                <w:rFonts w:ascii="Helvetica" w:hAnsi="Helvetica" w:cstheme="minorHAnsi"/>
                <w:color w:val="000000"/>
              </w:rPr>
              <w:t xml:space="preserve"> </w:t>
            </w:r>
            <w:r w:rsidRPr="002436EF">
              <w:rPr>
                <w:rFonts w:ascii="Helvetica" w:hAnsi="Helvetica" w:cstheme="minorHAnsi"/>
                <w:color w:val="000000"/>
              </w:rPr>
              <w:t>/</w:t>
            </w:r>
            <w:r>
              <w:rPr>
                <w:rFonts w:ascii="Helvetica" w:hAnsi="Helvetica" w:cstheme="minorHAnsi"/>
                <w:color w:val="000000"/>
              </w:rPr>
              <w:t xml:space="preserve"> </w:t>
            </w:r>
            <w:r w:rsidRPr="002436EF">
              <w:rPr>
                <w:rFonts w:ascii="Helvetica" w:hAnsi="Helvetica" w:cstheme="minorHAnsi"/>
                <w:color w:val="000000"/>
              </w:rPr>
              <w:t>password (passwords assigned based on the valid password regulations)</w:t>
            </w:r>
          </w:p>
        </w:tc>
      </w:tr>
      <w:tr w:rsidR="00217128" w:rsidRPr="002436EF" w14:paraId="4B18DE3A" w14:textId="77777777" w:rsidTr="0071536A">
        <w:tc>
          <w:tcPr>
            <w:tcW w:w="534" w:type="dxa"/>
          </w:tcPr>
          <w:p w14:paraId="10C225C3"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032F5D3F"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Usage of intrusion detection systems</w:t>
            </w:r>
          </w:p>
        </w:tc>
      </w:tr>
      <w:tr w:rsidR="00217128" w:rsidRPr="002436EF" w14:paraId="2FFCB5C2" w14:textId="77777777" w:rsidTr="0071536A">
        <w:tc>
          <w:tcPr>
            <w:tcW w:w="534" w:type="dxa"/>
          </w:tcPr>
          <w:p w14:paraId="14123496"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19781CFC"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Usage of anti-virus software</w:t>
            </w:r>
          </w:p>
        </w:tc>
      </w:tr>
      <w:tr w:rsidR="00217128" w:rsidRPr="002436EF" w14:paraId="03F16D6A" w14:textId="77777777" w:rsidTr="0071536A">
        <w:tc>
          <w:tcPr>
            <w:tcW w:w="534" w:type="dxa"/>
          </w:tcPr>
          <w:p w14:paraId="0CD58E86"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77C9633F"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Usage of a software firewall</w:t>
            </w:r>
          </w:p>
        </w:tc>
      </w:tr>
      <w:tr w:rsidR="00217128" w:rsidRPr="002436EF" w14:paraId="28E24E3B" w14:textId="77777777" w:rsidTr="0071536A">
        <w:tc>
          <w:tcPr>
            <w:tcW w:w="534" w:type="dxa"/>
          </w:tcPr>
          <w:p w14:paraId="5FFF22FE"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59EE5FE9"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Creation of user profiles</w:t>
            </w:r>
          </w:p>
        </w:tc>
      </w:tr>
      <w:tr w:rsidR="00217128" w:rsidRPr="002436EF" w14:paraId="4E79B345" w14:textId="77777777" w:rsidTr="0071536A">
        <w:tc>
          <w:tcPr>
            <w:tcW w:w="534" w:type="dxa"/>
          </w:tcPr>
          <w:p w14:paraId="0CDFE615"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048A7366"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Assignment of user profiles to IT systems</w:t>
            </w:r>
          </w:p>
        </w:tc>
      </w:tr>
      <w:tr w:rsidR="00217128" w:rsidRPr="002436EF" w14:paraId="3CB85142" w14:textId="77777777" w:rsidTr="0071536A">
        <w:tc>
          <w:tcPr>
            <w:tcW w:w="534" w:type="dxa"/>
          </w:tcPr>
          <w:p w14:paraId="2DDF4625"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6992B861"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Usage of VPN technology</w:t>
            </w:r>
          </w:p>
        </w:tc>
      </w:tr>
      <w:tr w:rsidR="00217128" w:rsidRPr="002436EF" w14:paraId="65A6BF02" w14:textId="77777777" w:rsidTr="0071536A">
        <w:tc>
          <w:tcPr>
            <w:tcW w:w="534" w:type="dxa"/>
          </w:tcPr>
          <w:p w14:paraId="061219A9"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7F6F2336"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Encryption of mobile data storage media</w:t>
            </w:r>
          </w:p>
        </w:tc>
      </w:tr>
      <w:tr w:rsidR="00217128" w:rsidRPr="002436EF" w14:paraId="3B333AEB" w14:textId="77777777" w:rsidTr="0071536A">
        <w:tc>
          <w:tcPr>
            <w:tcW w:w="534" w:type="dxa"/>
          </w:tcPr>
          <w:p w14:paraId="48FA9B40"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5122B2D3"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Encryption of data storage media in laptops</w:t>
            </w:r>
          </w:p>
        </w:tc>
      </w:tr>
      <w:tr w:rsidR="00217128" w:rsidRPr="002436EF" w14:paraId="7A277A29" w14:textId="77777777" w:rsidTr="0071536A">
        <w:tc>
          <w:tcPr>
            <w:tcW w:w="534" w:type="dxa"/>
          </w:tcPr>
          <w:p w14:paraId="37682349"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311E8029"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Usage of central smartphone administration software (e.g. for the external erasure of data)</w:t>
            </w:r>
          </w:p>
        </w:tc>
      </w:tr>
    </w:tbl>
    <w:p w14:paraId="57866BDB" w14:textId="77777777" w:rsidR="00217128" w:rsidRDefault="00217128" w:rsidP="00217128">
      <w:pPr>
        <w:tabs>
          <w:tab w:val="left" w:pos="1296"/>
        </w:tabs>
        <w:spacing w:afterLines="40" w:after="96"/>
        <w:ind w:right="20"/>
        <w:jc w:val="both"/>
        <w:rPr>
          <w:rFonts w:ascii="Helvetica" w:hAnsi="Helvetica" w:cstheme="minorHAnsi"/>
          <w:b/>
          <w:color w:val="000000"/>
        </w:rPr>
      </w:pPr>
    </w:p>
    <w:p w14:paraId="5AE49F3A" w14:textId="77777777" w:rsidR="00217128" w:rsidRDefault="00217128" w:rsidP="00217128">
      <w:pPr>
        <w:tabs>
          <w:tab w:val="left" w:pos="1296"/>
        </w:tabs>
        <w:spacing w:afterLines="40" w:after="96"/>
        <w:ind w:right="20"/>
        <w:jc w:val="both"/>
        <w:rPr>
          <w:rFonts w:ascii="Helvetica" w:hAnsi="Helvetica" w:cstheme="minorHAnsi"/>
          <w:b/>
          <w:color w:val="000000"/>
        </w:rPr>
      </w:pPr>
    </w:p>
    <w:p w14:paraId="0FBD58C7" w14:textId="77777777" w:rsidR="00217128" w:rsidRDefault="00217128" w:rsidP="00217128">
      <w:pPr>
        <w:tabs>
          <w:tab w:val="left" w:pos="1296"/>
        </w:tabs>
        <w:spacing w:afterLines="40" w:after="96"/>
        <w:ind w:right="20"/>
        <w:jc w:val="both"/>
        <w:rPr>
          <w:rFonts w:ascii="Helvetica" w:hAnsi="Helvetica" w:cstheme="minorHAnsi"/>
          <w:b/>
          <w:color w:val="000000"/>
        </w:rPr>
      </w:pPr>
    </w:p>
    <w:p w14:paraId="6E038290" w14:textId="77777777" w:rsidR="00217128" w:rsidRDefault="00217128" w:rsidP="00217128">
      <w:pPr>
        <w:tabs>
          <w:tab w:val="left" w:pos="1296"/>
        </w:tabs>
        <w:spacing w:afterLines="40" w:after="96"/>
        <w:ind w:right="20"/>
        <w:jc w:val="both"/>
        <w:rPr>
          <w:rFonts w:ascii="Helvetica" w:hAnsi="Helvetica" w:cstheme="minorHAnsi"/>
          <w:b/>
          <w:color w:val="000000"/>
        </w:rPr>
      </w:pPr>
    </w:p>
    <w:p w14:paraId="17B4B7F7" w14:textId="77777777" w:rsidR="00217128" w:rsidRDefault="00217128" w:rsidP="00217128">
      <w:pPr>
        <w:tabs>
          <w:tab w:val="left" w:pos="1296"/>
        </w:tabs>
        <w:spacing w:afterLines="40" w:after="96"/>
        <w:ind w:right="20"/>
        <w:jc w:val="both"/>
        <w:rPr>
          <w:rFonts w:ascii="Helvetica" w:hAnsi="Helvetica" w:cstheme="minorHAnsi"/>
          <w:b/>
          <w:color w:val="000000"/>
        </w:rPr>
      </w:pPr>
    </w:p>
    <w:p w14:paraId="0B0236B5" w14:textId="77777777" w:rsidR="00217128" w:rsidRDefault="00217128" w:rsidP="00217128">
      <w:pPr>
        <w:tabs>
          <w:tab w:val="left" w:pos="1296"/>
        </w:tabs>
        <w:spacing w:afterLines="40" w:after="96"/>
        <w:ind w:right="20"/>
        <w:jc w:val="both"/>
        <w:rPr>
          <w:rFonts w:ascii="Helvetica" w:hAnsi="Helvetica" w:cstheme="minorHAnsi"/>
          <w:b/>
          <w:color w:val="000000"/>
        </w:rPr>
      </w:pPr>
    </w:p>
    <w:p w14:paraId="6EF9652A" w14:textId="77777777" w:rsidR="00217128" w:rsidRDefault="00217128" w:rsidP="00217128">
      <w:pPr>
        <w:tabs>
          <w:tab w:val="left" w:pos="1296"/>
        </w:tabs>
        <w:spacing w:afterLines="40" w:after="96"/>
        <w:ind w:right="20"/>
        <w:jc w:val="both"/>
        <w:rPr>
          <w:rFonts w:ascii="Helvetica" w:hAnsi="Helvetica" w:cstheme="minorHAnsi"/>
          <w:b/>
          <w:color w:val="000000"/>
        </w:rPr>
      </w:pPr>
    </w:p>
    <w:p w14:paraId="70AAEAED" w14:textId="77777777" w:rsidR="00217128" w:rsidRDefault="00217128" w:rsidP="00217128">
      <w:pPr>
        <w:tabs>
          <w:tab w:val="left" w:pos="1296"/>
        </w:tabs>
        <w:spacing w:afterLines="40" w:after="96"/>
        <w:ind w:right="20"/>
        <w:jc w:val="both"/>
        <w:rPr>
          <w:rFonts w:ascii="Helvetica" w:hAnsi="Helvetica" w:cstheme="minorHAnsi"/>
          <w:b/>
          <w:color w:val="000000"/>
        </w:rPr>
      </w:pPr>
    </w:p>
    <w:p w14:paraId="68036AE0" w14:textId="77777777" w:rsidR="00217128" w:rsidRDefault="00217128" w:rsidP="00217128">
      <w:pPr>
        <w:tabs>
          <w:tab w:val="left" w:pos="1296"/>
        </w:tabs>
        <w:spacing w:afterLines="40" w:after="96"/>
        <w:ind w:right="20"/>
        <w:jc w:val="both"/>
        <w:rPr>
          <w:rFonts w:ascii="Helvetica" w:hAnsi="Helvetica" w:cstheme="minorHAnsi"/>
          <w:b/>
          <w:color w:val="000000"/>
        </w:rPr>
      </w:pPr>
    </w:p>
    <w:p w14:paraId="6627F90D" w14:textId="77777777" w:rsidR="00217128" w:rsidRDefault="00217128" w:rsidP="00217128">
      <w:pPr>
        <w:tabs>
          <w:tab w:val="left" w:pos="1296"/>
        </w:tabs>
        <w:spacing w:afterLines="40" w:after="96"/>
        <w:ind w:right="20"/>
        <w:jc w:val="both"/>
        <w:rPr>
          <w:rFonts w:ascii="Helvetica" w:hAnsi="Helvetica" w:cstheme="minorHAnsi"/>
          <w:b/>
          <w:color w:val="000000"/>
        </w:rPr>
      </w:pPr>
    </w:p>
    <w:p w14:paraId="268A5438" w14:textId="77777777" w:rsidR="00217128" w:rsidRDefault="00217128" w:rsidP="00217128">
      <w:pPr>
        <w:rPr>
          <w:rFonts w:ascii="Helvetica" w:hAnsi="Helvetica" w:cstheme="minorHAnsi"/>
          <w:b/>
          <w:color w:val="000000"/>
        </w:rPr>
      </w:pPr>
      <w:r>
        <w:rPr>
          <w:rFonts w:ascii="Helvetica" w:hAnsi="Helvetica" w:cstheme="minorHAnsi"/>
          <w:b/>
          <w:color w:val="000000"/>
        </w:rPr>
        <w:br w:type="page"/>
      </w:r>
    </w:p>
    <w:p w14:paraId="23CDC2C9" w14:textId="77777777" w:rsidR="00217128" w:rsidRPr="002436EF" w:rsidRDefault="00217128" w:rsidP="00217128">
      <w:pPr>
        <w:tabs>
          <w:tab w:val="left" w:pos="1296"/>
        </w:tabs>
        <w:spacing w:afterLines="40" w:after="96"/>
        <w:ind w:right="20"/>
        <w:jc w:val="both"/>
        <w:rPr>
          <w:rFonts w:ascii="Helvetica" w:hAnsi="Helvetica" w:cstheme="minorHAnsi"/>
          <w:b/>
          <w:color w:val="000000"/>
        </w:rPr>
      </w:pPr>
    </w:p>
    <w:p w14:paraId="27B655B7" w14:textId="77777777" w:rsidR="00217128" w:rsidRPr="002436EF" w:rsidRDefault="00217128" w:rsidP="00217128">
      <w:pPr>
        <w:ind w:right="-340"/>
        <w:jc w:val="both"/>
        <w:rPr>
          <w:rFonts w:ascii="Helvetica" w:hAnsi="Helvetica" w:cstheme="minorHAnsi"/>
          <w:b/>
          <w:color w:val="000000"/>
        </w:rPr>
      </w:pPr>
      <w:r w:rsidRPr="002436EF">
        <w:rPr>
          <w:rFonts w:ascii="Helvetica" w:hAnsi="Helvetica" w:cstheme="minorHAnsi"/>
          <w:b/>
          <w:color w:val="000000"/>
        </w:rPr>
        <w:t>3. Data Usage Control</w:t>
      </w:r>
      <w:r>
        <w:rPr>
          <w:rFonts w:ascii="Helvetica" w:hAnsi="Helvetica" w:cstheme="minorHAnsi"/>
          <w:b/>
          <w:color w:val="000000"/>
        </w:rPr>
        <w:t xml:space="preserve"> </w:t>
      </w:r>
      <w:r w:rsidRPr="002436EF">
        <w:rPr>
          <w:rFonts w:ascii="Helvetica" w:hAnsi="Helvetica" w:cstheme="minorHAnsi"/>
          <w:b/>
          <w:color w:val="000000"/>
        </w:rPr>
        <w:t>/</w:t>
      </w:r>
      <w:r>
        <w:rPr>
          <w:rFonts w:ascii="Helvetica" w:hAnsi="Helvetica" w:cstheme="minorHAnsi"/>
          <w:b/>
          <w:color w:val="000000"/>
        </w:rPr>
        <w:t xml:space="preserve"> </w:t>
      </w:r>
      <w:r w:rsidRPr="002436EF">
        <w:rPr>
          <w:rFonts w:ascii="Helvetica" w:hAnsi="Helvetica" w:cstheme="minorHAnsi"/>
          <w:b/>
          <w:color w:val="000000"/>
        </w:rPr>
        <w:t>Data Storage Media Control</w:t>
      </w:r>
      <w:r>
        <w:rPr>
          <w:rFonts w:ascii="Helvetica" w:hAnsi="Helvetica" w:cstheme="minorHAnsi"/>
          <w:b/>
          <w:color w:val="000000"/>
        </w:rPr>
        <w:t xml:space="preserve"> </w:t>
      </w:r>
      <w:r w:rsidRPr="002436EF">
        <w:rPr>
          <w:rFonts w:ascii="Helvetica" w:hAnsi="Helvetica" w:cstheme="minorHAnsi"/>
          <w:b/>
          <w:color w:val="000000"/>
        </w:rPr>
        <w:t>/</w:t>
      </w:r>
      <w:r>
        <w:rPr>
          <w:rFonts w:ascii="Helvetica" w:hAnsi="Helvetica" w:cstheme="minorHAnsi"/>
          <w:b/>
          <w:color w:val="000000"/>
        </w:rPr>
        <w:t xml:space="preserve"> </w:t>
      </w:r>
      <w:r w:rsidRPr="002436EF">
        <w:rPr>
          <w:rFonts w:ascii="Helvetica" w:hAnsi="Helvetica" w:cstheme="minorHAnsi"/>
          <w:b/>
          <w:color w:val="000000"/>
        </w:rPr>
        <w:t>Memory Control</w:t>
      </w:r>
    </w:p>
    <w:p w14:paraId="190305E7" w14:textId="77777777" w:rsidR="00217128" w:rsidRPr="002436EF" w:rsidRDefault="00217128" w:rsidP="00217128">
      <w:pPr>
        <w:ind w:right="-340"/>
        <w:jc w:val="both"/>
        <w:rPr>
          <w:rFonts w:ascii="Helvetica" w:hAnsi="Helvetica" w:cstheme="minorHAnsi"/>
          <w:b/>
          <w:color w:val="000000"/>
        </w:rPr>
      </w:pPr>
    </w:p>
    <w:p w14:paraId="24064024" w14:textId="77777777" w:rsidR="00217128" w:rsidRPr="002436EF" w:rsidRDefault="00217128" w:rsidP="00217128">
      <w:pPr>
        <w:ind w:right="-340"/>
        <w:jc w:val="both"/>
        <w:rPr>
          <w:rFonts w:ascii="Helvetica" w:hAnsi="Helvetica" w:cstheme="minorHAnsi"/>
          <w:color w:val="000000"/>
        </w:rPr>
      </w:pPr>
      <w:r w:rsidRPr="002436EF">
        <w:rPr>
          <w:rFonts w:ascii="Helvetica" w:hAnsi="Helvetica" w:cstheme="minorHAnsi"/>
          <w:color w:val="000000"/>
        </w:rPr>
        <w:t xml:space="preserve">Prevention of unauthorized reading, copying, changing or erasure of data storage media (data storage media control), Prevention of unauthorized entry of Personal Information and unauthorized access to it, changing and deleting saved Personal Information (memory control). </w:t>
      </w:r>
    </w:p>
    <w:p w14:paraId="1ED77B06" w14:textId="77777777" w:rsidR="00217128" w:rsidRPr="002436EF" w:rsidRDefault="00217128" w:rsidP="00217128">
      <w:pPr>
        <w:ind w:right="-340"/>
        <w:jc w:val="both"/>
        <w:rPr>
          <w:rFonts w:ascii="Helvetica" w:hAnsi="Helvetica" w:cstheme="minorHAnsi"/>
          <w:color w:val="000000"/>
        </w:rPr>
      </w:pPr>
    </w:p>
    <w:p w14:paraId="4B9755C4" w14:textId="77777777" w:rsidR="00217128" w:rsidRPr="002436EF" w:rsidRDefault="00217128" w:rsidP="00217128">
      <w:pPr>
        <w:ind w:right="-340"/>
        <w:jc w:val="both"/>
        <w:rPr>
          <w:rFonts w:ascii="Helvetica" w:hAnsi="Helvetica" w:cstheme="minorHAnsi"/>
          <w:color w:val="000000"/>
        </w:rPr>
      </w:pPr>
      <w:r w:rsidRPr="002436EF">
        <w:rPr>
          <w:rFonts w:ascii="Helvetica" w:hAnsi="Helvetica" w:cstheme="minorHAnsi"/>
          <w:color w:val="000000"/>
        </w:rPr>
        <w:t xml:space="preserve">Ensuring that the parties authorized to use an automated processing system only have access to the Personal Information appropriate for their access authorization (e.g. through authorization concepts, passwords, regulations for leaving the </w:t>
      </w:r>
      <w:r w:rsidRPr="00754716">
        <w:rPr>
          <w:rFonts w:ascii="Helvetica" w:hAnsi="Helvetica" w:cstheme="minorHAnsi"/>
          <w:color w:val="000000"/>
        </w:rPr>
        <w:t>C-BRTA</w:t>
      </w:r>
      <w:r w:rsidRPr="002436EF">
        <w:rPr>
          <w:rFonts w:ascii="Helvetica" w:hAnsi="Helvetica" w:cstheme="minorHAnsi"/>
          <w:color w:val="000000"/>
        </w:rPr>
        <w:t xml:space="preserve"> and for moving employees to other departments.) (data usage control).</w:t>
      </w:r>
    </w:p>
    <w:p w14:paraId="07C23013" w14:textId="77777777" w:rsidR="00217128" w:rsidRPr="002436EF" w:rsidRDefault="00217128" w:rsidP="00217128">
      <w:pPr>
        <w:ind w:right="-340"/>
        <w:jc w:val="both"/>
        <w:rPr>
          <w:rFonts w:ascii="Helvetica" w:hAnsi="Helvetica" w:cstheme="minorHAnsi"/>
          <w:color w:val="000000"/>
        </w:rPr>
      </w:pPr>
    </w:p>
    <w:p w14:paraId="3FBB03A5" w14:textId="77777777" w:rsidR="00217128" w:rsidRPr="002436EF" w:rsidRDefault="00217128" w:rsidP="00217128">
      <w:pPr>
        <w:ind w:right="-340"/>
        <w:jc w:val="both"/>
        <w:rPr>
          <w:rFonts w:ascii="Helvetica" w:hAnsi="Helvetica" w:cstheme="minorHAnsi"/>
          <w:color w:val="000000"/>
        </w:rPr>
      </w:pPr>
      <w:r w:rsidRPr="002436EF">
        <w:rPr>
          <w:rFonts w:ascii="Helvetica" w:hAnsi="Helvetica" w:cstheme="minorHAnsi"/>
          <w:color w:val="000000"/>
        </w:rPr>
        <w:t xml:space="preserve">The following technical and organizational measures have been implemented by the </w:t>
      </w:r>
      <w:r>
        <w:rPr>
          <w:rFonts w:ascii="Helvetica" w:hAnsi="Helvetica" w:cstheme="minorHAnsi"/>
          <w:color w:val="000000"/>
        </w:rPr>
        <w:t>Recipient</w:t>
      </w:r>
      <w:r w:rsidRPr="002436EF">
        <w:rPr>
          <w:rFonts w:ascii="Helvetica" w:hAnsi="Helvetica" w:cstheme="minorHAnsi"/>
          <w:color w:val="000000"/>
        </w:rPr>
        <w:t xml:space="preserve"> for the processing of Personal Information described in this </w:t>
      </w:r>
      <w:r>
        <w:rPr>
          <w:rFonts w:ascii="Helvetica" w:hAnsi="Helvetica" w:cstheme="minorHAnsi"/>
          <w:color w:val="000000"/>
        </w:rPr>
        <w:t>Agreement / Addendum:</w:t>
      </w:r>
    </w:p>
    <w:p w14:paraId="0487BA5F" w14:textId="77777777" w:rsidR="00217128" w:rsidRPr="002436EF" w:rsidRDefault="00217128" w:rsidP="00217128">
      <w:pPr>
        <w:spacing w:afterLines="40" w:after="96"/>
        <w:ind w:right="20"/>
        <w:jc w:val="both"/>
        <w:rPr>
          <w:rFonts w:ascii="Helvetica" w:hAnsi="Helvetica" w:cstheme="minorHAnsi"/>
          <w:color w:val="000000"/>
        </w:rPr>
      </w:pPr>
    </w:p>
    <w:tbl>
      <w:tblPr>
        <w:tblW w:w="935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684"/>
        <w:gridCol w:w="8666"/>
      </w:tblGrid>
      <w:tr w:rsidR="00217128" w:rsidRPr="002436EF" w14:paraId="3B18FBAF" w14:textId="77777777" w:rsidTr="0071536A">
        <w:tc>
          <w:tcPr>
            <w:tcW w:w="684" w:type="dxa"/>
          </w:tcPr>
          <w:p w14:paraId="6605716D"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66" w:type="dxa"/>
          </w:tcPr>
          <w:p w14:paraId="79DD5529"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 xml:space="preserve">Roles and authorizations based on a </w:t>
            </w:r>
            <w:r w:rsidRPr="002436EF">
              <w:rPr>
                <w:rFonts w:ascii="Helvetica" w:hAnsi="Helvetica" w:cstheme="minorHAnsi"/>
                <w:i/>
                <w:color w:val="000000"/>
              </w:rPr>
              <w:t>“need to know principle”</w:t>
            </w:r>
          </w:p>
        </w:tc>
      </w:tr>
      <w:tr w:rsidR="00217128" w:rsidRPr="002436EF" w14:paraId="729955E7" w14:textId="77777777" w:rsidTr="0071536A">
        <w:tc>
          <w:tcPr>
            <w:tcW w:w="684" w:type="dxa"/>
          </w:tcPr>
          <w:p w14:paraId="487C30BB"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66" w:type="dxa"/>
          </w:tcPr>
          <w:p w14:paraId="5F664CB3"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Number of administrators reduced to only the “essentials”</w:t>
            </w:r>
          </w:p>
        </w:tc>
      </w:tr>
      <w:tr w:rsidR="00217128" w:rsidRPr="002436EF" w14:paraId="08F19B4C" w14:textId="77777777" w:rsidTr="0071536A">
        <w:tc>
          <w:tcPr>
            <w:tcW w:w="684" w:type="dxa"/>
          </w:tcPr>
          <w:p w14:paraId="7F8167D0"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66" w:type="dxa"/>
          </w:tcPr>
          <w:p w14:paraId="2278A228"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Logging of access to applications, in particular the entry, change and erasure of data</w:t>
            </w:r>
          </w:p>
        </w:tc>
      </w:tr>
      <w:tr w:rsidR="00217128" w:rsidRPr="002436EF" w14:paraId="56BC7101" w14:textId="77777777" w:rsidTr="0071536A">
        <w:tc>
          <w:tcPr>
            <w:tcW w:w="684" w:type="dxa"/>
          </w:tcPr>
          <w:p w14:paraId="37DF6004"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66" w:type="dxa"/>
          </w:tcPr>
          <w:p w14:paraId="0F735625"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Physical erasure of data storage media before reuse</w:t>
            </w:r>
          </w:p>
        </w:tc>
      </w:tr>
      <w:tr w:rsidR="00217128" w:rsidRPr="002436EF" w14:paraId="36BE73F3" w14:textId="77777777" w:rsidTr="0071536A">
        <w:tc>
          <w:tcPr>
            <w:tcW w:w="684" w:type="dxa"/>
          </w:tcPr>
          <w:p w14:paraId="1648099C"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66" w:type="dxa"/>
          </w:tcPr>
          <w:p w14:paraId="64A55BC5"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Use of shredders or service providers</w:t>
            </w:r>
          </w:p>
        </w:tc>
      </w:tr>
      <w:tr w:rsidR="00217128" w:rsidRPr="002436EF" w14:paraId="01EDD2A4" w14:textId="77777777" w:rsidTr="0071536A">
        <w:tc>
          <w:tcPr>
            <w:tcW w:w="684" w:type="dxa"/>
          </w:tcPr>
          <w:p w14:paraId="437313E2"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66" w:type="dxa"/>
          </w:tcPr>
          <w:p w14:paraId="30CEA071"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Administration of rights by defined system administrators</w:t>
            </w:r>
          </w:p>
        </w:tc>
      </w:tr>
      <w:tr w:rsidR="00217128" w:rsidRPr="002436EF" w14:paraId="0E27F2D7" w14:textId="77777777" w:rsidTr="0071536A">
        <w:tc>
          <w:tcPr>
            <w:tcW w:w="684" w:type="dxa"/>
          </w:tcPr>
          <w:p w14:paraId="1BB68AEA"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66" w:type="dxa"/>
          </w:tcPr>
          <w:p w14:paraId="44FBE25D"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Password guidelines, incl. password length and changing passwords</w:t>
            </w:r>
          </w:p>
        </w:tc>
      </w:tr>
      <w:tr w:rsidR="00217128" w:rsidRPr="002436EF" w14:paraId="012D46E4" w14:textId="77777777" w:rsidTr="0071536A">
        <w:tc>
          <w:tcPr>
            <w:tcW w:w="684" w:type="dxa"/>
          </w:tcPr>
          <w:p w14:paraId="2D9BC88C"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66" w:type="dxa"/>
          </w:tcPr>
          <w:p w14:paraId="4C695D4E"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Secure storage of data storage media</w:t>
            </w:r>
          </w:p>
        </w:tc>
      </w:tr>
      <w:tr w:rsidR="00217128" w:rsidRPr="002436EF" w14:paraId="523EADB0" w14:textId="77777777" w:rsidTr="0071536A">
        <w:tc>
          <w:tcPr>
            <w:tcW w:w="684" w:type="dxa"/>
          </w:tcPr>
          <w:p w14:paraId="41054C3B"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66" w:type="dxa"/>
          </w:tcPr>
          <w:p w14:paraId="034A3E24"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Proper destruction of data storage media (DIN 66399)</w:t>
            </w:r>
          </w:p>
        </w:tc>
      </w:tr>
      <w:tr w:rsidR="00217128" w:rsidRPr="002436EF" w14:paraId="51F905A1" w14:textId="77777777" w:rsidTr="0071536A">
        <w:tc>
          <w:tcPr>
            <w:tcW w:w="684" w:type="dxa"/>
          </w:tcPr>
          <w:p w14:paraId="499A2523"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66" w:type="dxa"/>
          </w:tcPr>
          <w:p w14:paraId="398F8549"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Logging of destruction</w:t>
            </w:r>
          </w:p>
        </w:tc>
      </w:tr>
    </w:tbl>
    <w:p w14:paraId="5959CF99" w14:textId="77777777" w:rsidR="00217128" w:rsidRDefault="00217128" w:rsidP="00217128">
      <w:pPr>
        <w:ind w:right="20"/>
        <w:jc w:val="both"/>
        <w:rPr>
          <w:rFonts w:ascii="Helvetica" w:hAnsi="Helvetica" w:cstheme="minorHAnsi"/>
          <w:b/>
          <w:color w:val="000000"/>
        </w:rPr>
      </w:pPr>
    </w:p>
    <w:p w14:paraId="657DFFD0" w14:textId="77777777" w:rsidR="00217128" w:rsidRDefault="00217128" w:rsidP="00217128">
      <w:pPr>
        <w:rPr>
          <w:rFonts w:ascii="Helvetica" w:hAnsi="Helvetica" w:cstheme="minorHAnsi"/>
          <w:b/>
          <w:color w:val="000000"/>
        </w:rPr>
      </w:pPr>
      <w:r>
        <w:rPr>
          <w:rFonts w:ascii="Helvetica" w:hAnsi="Helvetica" w:cstheme="minorHAnsi"/>
          <w:b/>
          <w:color w:val="000000"/>
        </w:rPr>
        <w:br w:type="page"/>
      </w:r>
    </w:p>
    <w:p w14:paraId="2DCBC999" w14:textId="77777777" w:rsidR="00217128" w:rsidRDefault="00217128" w:rsidP="00217128">
      <w:pPr>
        <w:ind w:right="20"/>
        <w:jc w:val="both"/>
        <w:rPr>
          <w:rFonts w:ascii="Helvetica" w:hAnsi="Helvetica" w:cstheme="minorHAnsi"/>
          <w:b/>
          <w:color w:val="000000"/>
        </w:rPr>
      </w:pPr>
    </w:p>
    <w:p w14:paraId="7E01AFCC" w14:textId="77777777" w:rsidR="00217128" w:rsidRPr="002436EF" w:rsidRDefault="00217128" w:rsidP="00217128">
      <w:pPr>
        <w:ind w:right="20"/>
        <w:jc w:val="both"/>
        <w:rPr>
          <w:rFonts w:ascii="Helvetica" w:hAnsi="Helvetica" w:cstheme="minorHAnsi"/>
          <w:b/>
          <w:color w:val="000000"/>
        </w:rPr>
      </w:pPr>
      <w:r w:rsidRPr="002436EF">
        <w:rPr>
          <w:rFonts w:ascii="Helvetica" w:hAnsi="Helvetica" w:cstheme="minorHAnsi"/>
          <w:b/>
          <w:color w:val="000000"/>
        </w:rPr>
        <w:t>4. Transfer Control</w:t>
      </w:r>
      <w:r>
        <w:rPr>
          <w:rFonts w:ascii="Helvetica" w:hAnsi="Helvetica" w:cstheme="minorHAnsi"/>
          <w:b/>
          <w:color w:val="000000"/>
        </w:rPr>
        <w:t xml:space="preserve"> </w:t>
      </w:r>
      <w:r w:rsidRPr="002436EF">
        <w:rPr>
          <w:rFonts w:ascii="Helvetica" w:hAnsi="Helvetica" w:cstheme="minorHAnsi"/>
          <w:b/>
          <w:color w:val="000000"/>
        </w:rPr>
        <w:t>/</w:t>
      </w:r>
      <w:r>
        <w:rPr>
          <w:rFonts w:ascii="Helvetica" w:hAnsi="Helvetica" w:cstheme="minorHAnsi"/>
          <w:b/>
          <w:color w:val="000000"/>
        </w:rPr>
        <w:t xml:space="preserve"> </w:t>
      </w:r>
      <w:r w:rsidRPr="002436EF">
        <w:rPr>
          <w:rFonts w:ascii="Helvetica" w:hAnsi="Helvetica" w:cstheme="minorHAnsi"/>
          <w:b/>
          <w:color w:val="000000"/>
        </w:rPr>
        <w:t>Transportation Control</w:t>
      </w:r>
    </w:p>
    <w:p w14:paraId="21C20E50" w14:textId="77777777" w:rsidR="00217128" w:rsidRPr="002436EF" w:rsidRDefault="00217128" w:rsidP="00217128">
      <w:pPr>
        <w:ind w:right="20"/>
        <w:jc w:val="both"/>
        <w:rPr>
          <w:rFonts w:ascii="Helvetica" w:hAnsi="Helvetica" w:cstheme="minorHAnsi"/>
          <w:b/>
          <w:color w:val="000000"/>
        </w:rPr>
      </w:pPr>
    </w:p>
    <w:p w14:paraId="2CABC770" w14:textId="77777777" w:rsidR="00217128" w:rsidRPr="002436EF" w:rsidRDefault="00217128" w:rsidP="00217128">
      <w:pPr>
        <w:ind w:right="20"/>
        <w:jc w:val="both"/>
        <w:rPr>
          <w:rFonts w:ascii="Helvetica" w:hAnsi="Helvetica" w:cstheme="minorHAnsi"/>
          <w:color w:val="000000"/>
        </w:rPr>
      </w:pPr>
      <w:r w:rsidRPr="002436EF">
        <w:rPr>
          <w:rFonts w:ascii="Helvetica" w:hAnsi="Helvetica" w:cstheme="minorHAnsi"/>
          <w:color w:val="000000"/>
        </w:rPr>
        <w:t xml:space="preserve">Ensuring that the confidentiality and integrity of data is protected during the transfer of Personal Information and the transportation of data storage media (e.g. through powerful encryption of data transmissions, closed envelopes used in mailings, encrypted saving on data storage media). </w:t>
      </w:r>
    </w:p>
    <w:p w14:paraId="550EEC40" w14:textId="77777777" w:rsidR="00217128" w:rsidRPr="002436EF" w:rsidRDefault="00217128" w:rsidP="00217128">
      <w:pPr>
        <w:ind w:right="20"/>
        <w:jc w:val="both"/>
        <w:rPr>
          <w:rFonts w:ascii="Helvetica" w:hAnsi="Helvetica" w:cstheme="minorHAnsi"/>
          <w:color w:val="000000"/>
        </w:rPr>
      </w:pPr>
    </w:p>
    <w:p w14:paraId="388A47EA" w14:textId="77777777" w:rsidR="00217128" w:rsidRPr="002436EF" w:rsidRDefault="00217128" w:rsidP="00217128">
      <w:pPr>
        <w:ind w:right="20"/>
        <w:jc w:val="both"/>
        <w:rPr>
          <w:rFonts w:ascii="Helvetica" w:hAnsi="Helvetica" w:cstheme="minorHAnsi"/>
          <w:color w:val="000000"/>
        </w:rPr>
      </w:pPr>
      <w:r w:rsidRPr="002436EF">
        <w:rPr>
          <w:rFonts w:ascii="Helvetica" w:hAnsi="Helvetica" w:cstheme="minorHAnsi"/>
          <w:color w:val="000000"/>
        </w:rPr>
        <w:t xml:space="preserve">The following technical and organizational measures have been implemented by the </w:t>
      </w:r>
      <w:r>
        <w:rPr>
          <w:rFonts w:ascii="Helvetica" w:hAnsi="Helvetica" w:cstheme="minorHAnsi"/>
          <w:color w:val="000000"/>
        </w:rPr>
        <w:t>Recipient</w:t>
      </w:r>
      <w:r w:rsidRPr="002436EF">
        <w:rPr>
          <w:rFonts w:ascii="Helvetica" w:hAnsi="Helvetica" w:cstheme="minorHAnsi"/>
          <w:color w:val="000000"/>
        </w:rPr>
        <w:t xml:space="preserve"> for the processing of Personal Information described in this </w:t>
      </w:r>
      <w:r>
        <w:rPr>
          <w:rFonts w:ascii="Helvetica" w:hAnsi="Helvetica" w:cstheme="minorHAnsi"/>
          <w:color w:val="000000"/>
        </w:rPr>
        <w:t>Agreement / Addendum:</w:t>
      </w:r>
    </w:p>
    <w:p w14:paraId="2BF5AEBB" w14:textId="77777777" w:rsidR="00217128" w:rsidRPr="002436EF" w:rsidRDefault="00217128" w:rsidP="00217128">
      <w:pPr>
        <w:spacing w:afterLines="40" w:after="96"/>
        <w:ind w:right="20"/>
        <w:jc w:val="both"/>
        <w:rPr>
          <w:rFonts w:ascii="Helvetica" w:hAnsi="Helvetica" w:cstheme="minorHAnsi"/>
          <w:color w:val="000000"/>
        </w:rPr>
      </w:pPr>
    </w:p>
    <w:tbl>
      <w:tblPr>
        <w:tblW w:w="91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534"/>
        <w:gridCol w:w="8646"/>
      </w:tblGrid>
      <w:tr w:rsidR="00217128" w:rsidRPr="002436EF" w14:paraId="7C948D92" w14:textId="77777777" w:rsidTr="0071536A">
        <w:tc>
          <w:tcPr>
            <w:tcW w:w="534" w:type="dxa"/>
          </w:tcPr>
          <w:p w14:paraId="0B3D03CB"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3EC73DA4"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Establishment of dedicated lines or VPN tunnels</w:t>
            </w:r>
          </w:p>
        </w:tc>
      </w:tr>
      <w:tr w:rsidR="00217128" w:rsidRPr="002436EF" w14:paraId="539BCBC3" w14:textId="77777777" w:rsidTr="0071536A">
        <w:tc>
          <w:tcPr>
            <w:tcW w:w="534" w:type="dxa"/>
          </w:tcPr>
          <w:p w14:paraId="6A0827CD"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55EBD6C9"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Encrypted data transmission on the Internet (such as HTTPS, SFTP, etc.)</w:t>
            </w:r>
          </w:p>
        </w:tc>
      </w:tr>
      <w:tr w:rsidR="00217128" w:rsidRPr="002436EF" w14:paraId="3E931678" w14:textId="77777777" w:rsidTr="0071536A">
        <w:tc>
          <w:tcPr>
            <w:tcW w:w="534" w:type="dxa"/>
          </w:tcPr>
          <w:p w14:paraId="1AE4E384"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59F8F31A"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E-mail encryption</w:t>
            </w:r>
          </w:p>
        </w:tc>
      </w:tr>
      <w:tr w:rsidR="00217128" w:rsidRPr="002436EF" w14:paraId="4E840ED3" w14:textId="77777777" w:rsidTr="0071536A">
        <w:tc>
          <w:tcPr>
            <w:tcW w:w="534" w:type="dxa"/>
          </w:tcPr>
          <w:p w14:paraId="2BD1D442"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2BC8B993"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Documentation of the recipients of data and time frames of planned transmission or agreed erasure deadlines</w:t>
            </w:r>
          </w:p>
        </w:tc>
      </w:tr>
      <w:tr w:rsidR="00217128" w:rsidRPr="002436EF" w14:paraId="06B916BE" w14:textId="77777777" w:rsidTr="0071536A">
        <w:tc>
          <w:tcPr>
            <w:tcW w:w="534" w:type="dxa"/>
          </w:tcPr>
          <w:p w14:paraId="3B398700"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28FCD661"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In case of physical transportation: careful selection of transportation personnel and vehicles</w:t>
            </w:r>
          </w:p>
        </w:tc>
      </w:tr>
      <w:tr w:rsidR="00217128" w:rsidRPr="002436EF" w14:paraId="05FB4503" w14:textId="77777777" w:rsidTr="0071536A">
        <w:tc>
          <w:tcPr>
            <w:tcW w:w="534" w:type="dxa"/>
          </w:tcPr>
          <w:p w14:paraId="05AA1FCA"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6A9234AA"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Transmission of data in an anonymized or pseudonymized form</w:t>
            </w:r>
          </w:p>
        </w:tc>
      </w:tr>
      <w:tr w:rsidR="00217128" w:rsidRPr="002436EF" w14:paraId="04FBEDE3" w14:textId="77777777" w:rsidTr="0071536A">
        <w:tc>
          <w:tcPr>
            <w:tcW w:w="534" w:type="dxa"/>
          </w:tcPr>
          <w:p w14:paraId="1393431C"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1382336F"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In case of physical transportation: secure containers/packaging</w:t>
            </w:r>
          </w:p>
        </w:tc>
      </w:tr>
    </w:tbl>
    <w:p w14:paraId="4FE1D8A8" w14:textId="77777777" w:rsidR="00217128" w:rsidRDefault="00217128" w:rsidP="00217128">
      <w:pPr>
        <w:spacing w:afterLines="40" w:after="96"/>
        <w:ind w:right="20"/>
        <w:jc w:val="both"/>
        <w:rPr>
          <w:rFonts w:ascii="Helvetica" w:hAnsi="Helvetica" w:cstheme="minorHAnsi"/>
          <w:b/>
          <w:color w:val="000000"/>
        </w:rPr>
      </w:pPr>
    </w:p>
    <w:p w14:paraId="264191E7" w14:textId="77777777" w:rsidR="00217128" w:rsidRDefault="00217128" w:rsidP="00217128">
      <w:pPr>
        <w:rPr>
          <w:rFonts w:ascii="Helvetica" w:hAnsi="Helvetica" w:cstheme="minorHAnsi"/>
          <w:b/>
          <w:color w:val="000000"/>
        </w:rPr>
      </w:pPr>
      <w:r>
        <w:rPr>
          <w:rFonts w:ascii="Helvetica" w:hAnsi="Helvetica" w:cstheme="minorHAnsi"/>
          <w:b/>
          <w:color w:val="000000"/>
        </w:rPr>
        <w:br w:type="page"/>
      </w:r>
    </w:p>
    <w:p w14:paraId="3C8721D6" w14:textId="77777777" w:rsidR="00217128" w:rsidRDefault="00217128" w:rsidP="00217128">
      <w:pPr>
        <w:spacing w:afterLines="40" w:after="96"/>
        <w:ind w:right="20"/>
        <w:jc w:val="both"/>
        <w:rPr>
          <w:rFonts w:ascii="Helvetica" w:hAnsi="Helvetica" w:cstheme="minorHAnsi"/>
          <w:b/>
          <w:color w:val="000000"/>
        </w:rPr>
      </w:pPr>
    </w:p>
    <w:p w14:paraId="2729DD32" w14:textId="77777777" w:rsidR="00217128" w:rsidRPr="002436EF" w:rsidRDefault="00217128" w:rsidP="00217128">
      <w:pPr>
        <w:ind w:right="20"/>
        <w:jc w:val="both"/>
        <w:rPr>
          <w:rFonts w:ascii="Helvetica" w:hAnsi="Helvetica" w:cstheme="minorHAnsi"/>
          <w:b/>
          <w:color w:val="000000"/>
        </w:rPr>
      </w:pPr>
      <w:r w:rsidRPr="002436EF">
        <w:rPr>
          <w:rFonts w:ascii="Helvetica" w:hAnsi="Helvetica" w:cstheme="minorHAnsi"/>
          <w:b/>
          <w:color w:val="000000"/>
        </w:rPr>
        <w:t>5. Entry Control</w:t>
      </w:r>
      <w:r>
        <w:rPr>
          <w:rFonts w:ascii="Helvetica" w:hAnsi="Helvetica" w:cstheme="minorHAnsi"/>
          <w:b/>
          <w:color w:val="000000"/>
        </w:rPr>
        <w:t xml:space="preserve"> </w:t>
      </w:r>
      <w:r w:rsidRPr="002436EF">
        <w:rPr>
          <w:rFonts w:ascii="Helvetica" w:hAnsi="Helvetica" w:cstheme="minorHAnsi"/>
          <w:b/>
          <w:color w:val="000000"/>
        </w:rPr>
        <w:t>/</w:t>
      </w:r>
      <w:r>
        <w:rPr>
          <w:rFonts w:ascii="Helvetica" w:hAnsi="Helvetica" w:cstheme="minorHAnsi"/>
          <w:b/>
          <w:color w:val="000000"/>
        </w:rPr>
        <w:t xml:space="preserve"> </w:t>
      </w:r>
      <w:r w:rsidRPr="002436EF">
        <w:rPr>
          <w:rFonts w:ascii="Helvetica" w:hAnsi="Helvetica" w:cstheme="minorHAnsi"/>
          <w:b/>
          <w:color w:val="000000"/>
        </w:rPr>
        <w:t>Transmission Control</w:t>
      </w:r>
    </w:p>
    <w:p w14:paraId="0C178176" w14:textId="77777777" w:rsidR="00217128" w:rsidRPr="002436EF" w:rsidRDefault="00217128" w:rsidP="00217128">
      <w:pPr>
        <w:ind w:right="20"/>
        <w:jc w:val="both"/>
        <w:rPr>
          <w:rFonts w:ascii="Helvetica" w:hAnsi="Helvetica" w:cstheme="minorHAnsi"/>
          <w:b/>
          <w:color w:val="000000"/>
        </w:rPr>
      </w:pPr>
    </w:p>
    <w:p w14:paraId="7CCE4B7A" w14:textId="77777777" w:rsidR="00217128" w:rsidRDefault="00217128" w:rsidP="00217128">
      <w:pPr>
        <w:ind w:right="20"/>
        <w:jc w:val="both"/>
        <w:rPr>
          <w:rFonts w:ascii="Helvetica" w:hAnsi="Helvetica" w:cstheme="minorHAnsi"/>
          <w:color w:val="000000"/>
        </w:rPr>
      </w:pPr>
      <w:r w:rsidRPr="002436EF">
        <w:rPr>
          <w:rFonts w:ascii="Helvetica" w:hAnsi="Helvetica" w:cstheme="minorHAnsi"/>
          <w:color w:val="000000"/>
        </w:rPr>
        <w:t>Ensuring that it is possible to subsequently review and establish which Personal Information has been entered or changed at what time and by whom in automated processing systems, for instance through logging (entry control).</w:t>
      </w:r>
    </w:p>
    <w:p w14:paraId="11328FB1" w14:textId="77777777" w:rsidR="00217128" w:rsidRPr="002436EF" w:rsidRDefault="00217128" w:rsidP="00217128">
      <w:pPr>
        <w:ind w:right="20"/>
        <w:jc w:val="both"/>
        <w:rPr>
          <w:rFonts w:ascii="Helvetica" w:hAnsi="Helvetica" w:cstheme="minorHAnsi"/>
          <w:color w:val="000000"/>
        </w:rPr>
      </w:pPr>
    </w:p>
    <w:p w14:paraId="5BBF4341" w14:textId="77777777" w:rsidR="00217128" w:rsidRPr="002436EF" w:rsidRDefault="00217128" w:rsidP="00217128">
      <w:pPr>
        <w:ind w:right="20"/>
        <w:jc w:val="both"/>
        <w:rPr>
          <w:rFonts w:ascii="Helvetica" w:hAnsi="Helvetica" w:cstheme="minorHAnsi"/>
          <w:color w:val="000000"/>
        </w:rPr>
      </w:pPr>
      <w:r w:rsidRPr="002436EF">
        <w:rPr>
          <w:rFonts w:ascii="Helvetica" w:hAnsi="Helvetica" w:cstheme="minorHAnsi"/>
          <w:color w:val="000000"/>
        </w:rPr>
        <w:t>Depending on the system, ensuring that it is possible to review and determine to which offices</w:t>
      </w:r>
      <w:r>
        <w:rPr>
          <w:rFonts w:ascii="Helvetica" w:hAnsi="Helvetica" w:cstheme="minorHAnsi"/>
          <w:color w:val="000000"/>
        </w:rPr>
        <w:t xml:space="preserve"> </w:t>
      </w:r>
      <w:r w:rsidRPr="002436EF">
        <w:rPr>
          <w:rFonts w:ascii="Helvetica" w:hAnsi="Helvetica" w:cstheme="minorHAnsi"/>
          <w:color w:val="000000"/>
        </w:rPr>
        <w:t>/</w:t>
      </w:r>
      <w:r>
        <w:rPr>
          <w:rFonts w:ascii="Helvetica" w:hAnsi="Helvetica" w:cstheme="minorHAnsi"/>
          <w:color w:val="000000"/>
        </w:rPr>
        <w:t xml:space="preserve"> </w:t>
      </w:r>
      <w:r w:rsidRPr="002436EF">
        <w:rPr>
          <w:rFonts w:ascii="Helvetica" w:hAnsi="Helvetica" w:cstheme="minorHAnsi"/>
          <w:color w:val="000000"/>
        </w:rPr>
        <w:t>locations Personal Information has been transmitted or provided using equipment for data transmission, or to which offices/locations it could be transmitted (transmission control).</w:t>
      </w:r>
    </w:p>
    <w:p w14:paraId="5383F92B" w14:textId="77777777" w:rsidR="00217128" w:rsidRDefault="00217128" w:rsidP="00217128">
      <w:pPr>
        <w:ind w:right="20"/>
        <w:jc w:val="both"/>
        <w:rPr>
          <w:rFonts w:ascii="Helvetica" w:hAnsi="Helvetica" w:cstheme="minorHAnsi"/>
          <w:color w:val="000000"/>
        </w:rPr>
      </w:pPr>
    </w:p>
    <w:p w14:paraId="08FAB753" w14:textId="77777777" w:rsidR="00217128" w:rsidRDefault="00217128" w:rsidP="00217128">
      <w:pPr>
        <w:ind w:right="20"/>
        <w:jc w:val="both"/>
        <w:rPr>
          <w:rFonts w:ascii="Helvetica" w:hAnsi="Helvetica" w:cstheme="minorHAnsi"/>
          <w:color w:val="000000"/>
        </w:rPr>
      </w:pPr>
      <w:r w:rsidRPr="002436EF">
        <w:rPr>
          <w:rFonts w:ascii="Helvetica" w:hAnsi="Helvetica" w:cstheme="minorHAnsi"/>
          <w:color w:val="000000"/>
        </w:rPr>
        <w:t xml:space="preserve">The following technical and organizational measures have been implemented by the </w:t>
      </w:r>
      <w:r>
        <w:rPr>
          <w:rFonts w:ascii="Helvetica" w:hAnsi="Helvetica" w:cstheme="minorHAnsi"/>
          <w:color w:val="000000"/>
        </w:rPr>
        <w:t>Recipient</w:t>
      </w:r>
      <w:r w:rsidRPr="002436EF">
        <w:rPr>
          <w:rFonts w:ascii="Helvetica" w:hAnsi="Helvetica" w:cstheme="minorHAnsi"/>
          <w:color w:val="000000"/>
        </w:rPr>
        <w:t xml:space="preserve"> for the processing of Personal Information described in this </w:t>
      </w:r>
      <w:r>
        <w:rPr>
          <w:rFonts w:ascii="Helvetica" w:hAnsi="Helvetica" w:cstheme="minorHAnsi"/>
          <w:color w:val="000000"/>
        </w:rPr>
        <w:t>Agreement / Addendum:</w:t>
      </w:r>
    </w:p>
    <w:p w14:paraId="15579052" w14:textId="77777777" w:rsidR="00217128" w:rsidRPr="002436EF" w:rsidRDefault="00217128" w:rsidP="00217128">
      <w:pPr>
        <w:ind w:right="20"/>
        <w:jc w:val="both"/>
        <w:rPr>
          <w:rFonts w:ascii="Helvetica" w:hAnsi="Helvetica" w:cstheme="minorHAnsi"/>
          <w:color w:val="000000"/>
        </w:rPr>
      </w:pPr>
    </w:p>
    <w:tbl>
      <w:tblPr>
        <w:tblW w:w="91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534"/>
        <w:gridCol w:w="8646"/>
      </w:tblGrid>
      <w:tr w:rsidR="00217128" w:rsidRPr="002436EF" w14:paraId="09944605" w14:textId="77777777" w:rsidTr="0071536A">
        <w:tc>
          <w:tcPr>
            <w:tcW w:w="534" w:type="dxa"/>
          </w:tcPr>
          <w:p w14:paraId="5B4850DC"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0052F52C"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Logging of the entry, change and erasure of data</w:t>
            </w:r>
          </w:p>
        </w:tc>
      </w:tr>
      <w:tr w:rsidR="00217128" w:rsidRPr="002436EF" w14:paraId="559583A9" w14:textId="77777777" w:rsidTr="0071536A">
        <w:tc>
          <w:tcPr>
            <w:tcW w:w="534" w:type="dxa"/>
          </w:tcPr>
          <w:p w14:paraId="184EE7AA"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261A2F4E"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Traceability of the entry, change and erasure of data through unique usernames (not user groups)</w:t>
            </w:r>
          </w:p>
        </w:tc>
      </w:tr>
      <w:tr w:rsidR="00217128" w:rsidRPr="002436EF" w14:paraId="69F95880" w14:textId="77777777" w:rsidTr="0071536A">
        <w:tc>
          <w:tcPr>
            <w:tcW w:w="534" w:type="dxa"/>
          </w:tcPr>
          <w:p w14:paraId="63E8D50E"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76425665"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Assignment of rights for the entry, change and erasure of data based on an authorization concept</w:t>
            </w:r>
          </w:p>
        </w:tc>
      </w:tr>
      <w:tr w:rsidR="00217128" w:rsidRPr="002436EF" w14:paraId="51615B41" w14:textId="77777777" w:rsidTr="0071536A">
        <w:tc>
          <w:tcPr>
            <w:tcW w:w="534" w:type="dxa"/>
          </w:tcPr>
          <w:p w14:paraId="1DC5116D"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2C3A3DCB"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Creating an overview showing which data can be entered, changed and deleted with which applications</w:t>
            </w:r>
          </w:p>
        </w:tc>
      </w:tr>
      <w:tr w:rsidR="00217128" w:rsidRPr="002436EF" w14:paraId="6632C037" w14:textId="77777777" w:rsidTr="0071536A">
        <w:tc>
          <w:tcPr>
            <w:tcW w:w="534" w:type="dxa"/>
          </w:tcPr>
          <w:p w14:paraId="1EF6A388"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76EC66DA"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Maintaining forms from which data is taken over in automated processing</w:t>
            </w:r>
          </w:p>
        </w:tc>
      </w:tr>
    </w:tbl>
    <w:p w14:paraId="4404E41C" w14:textId="77777777" w:rsidR="00217128" w:rsidRDefault="00217128" w:rsidP="00217128">
      <w:pPr>
        <w:ind w:right="20"/>
        <w:jc w:val="both"/>
        <w:rPr>
          <w:rFonts w:ascii="Helvetica" w:hAnsi="Helvetica" w:cstheme="minorHAnsi"/>
          <w:b/>
          <w:color w:val="000000"/>
        </w:rPr>
      </w:pPr>
    </w:p>
    <w:p w14:paraId="0AAFCFC1" w14:textId="77777777" w:rsidR="00217128" w:rsidRDefault="00217128" w:rsidP="00217128">
      <w:pPr>
        <w:rPr>
          <w:rFonts w:ascii="Helvetica" w:hAnsi="Helvetica" w:cstheme="minorHAnsi"/>
          <w:b/>
          <w:color w:val="000000"/>
        </w:rPr>
      </w:pPr>
      <w:r>
        <w:rPr>
          <w:rFonts w:ascii="Helvetica" w:hAnsi="Helvetica" w:cstheme="minorHAnsi"/>
          <w:b/>
          <w:color w:val="000000"/>
        </w:rPr>
        <w:br w:type="page"/>
      </w:r>
    </w:p>
    <w:p w14:paraId="15C1E0D4" w14:textId="77777777" w:rsidR="00217128" w:rsidRDefault="00217128" w:rsidP="00217128">
      <w:pPr>
        <w:ind w:right="20"/>
        <w:jc w:val="both"/>
        <w:rPr>
          <w:rFonts w:ascii="Helvetica" w:hAnsi="Helvetica" w:cstheme="minorHAnsi"/>
          <w:b/>
          <w:color w:val="000000"/>
        </w:rPr>
      </w:pPr>
    </w:p>
    <w:p w14:paraId="49DAE3F5" w14:textId="77777777" w:rsidR="00217128" w:rsidRPr="002436EF" w:rsidRDefault="00217128" w:rsidP="00217128">
      <w:pPr>
        <w:ind w:right="20"/>
        <w:jc w:val="both"/>
        <w:rPr>
          <w:rFonts w:ascii="Helvetica" w:hAnsi="Helvetica" w:cstheme="minorHAnsi"/>
          <w:b/>
          <w:color w:val="000000"/>
        </w:rPr>
      </w:pPr>
      <w:r w:rsidRPr="002436EF">
        <w:rPr>
          <w:rFonts w:ascii="Helvetica" w:hAnsi="Helvetica" w:cstheme="minorHAnsi"/>
          <w:b/>
          <w:color w:val="000000"/>
        </w:rPr>
        <w:t>6. Availability Control</w:t>
      </w:r>
      <w:r>
        <w:rPr>
          <w:rFonts w:ascii="Helvetica" w:hAnsi="Helvetica" w:cstheme="minorHAnsi"/>
          <w:b/>
          <w:color w:val="000000"/>
        </w:rPr>
        <w:t xml:space="preserve"> </w:t>
      </w:r>
      <w:r w:rsidRPr="002436EF">
        <w:rPr>
          <w:rFonts w:ascii="Helvetica" w:hAnsi="Helvetica" w:cstheme="minorHAnsi"/>
          <w:b/>
          <w:color w:val="000000"/>
        </w:rPr>
        <w:t>/</w:t>
      </w:r>
      <w:r>
        <w:rPr>
          <w:rFonts w:ascii="Helvetica" w:hAnsi="Helvetica" w:cstheme="minorHAnsi"/>
          <w:b/>
          <w:color w:val="000000"/>
        </w:rPr>
        <w:t xml:space="preserve"> </w:t>
      </w:r>
      <w:r w:rsidRPr="002436EF">
        <w:rPr>
          <w:rFonts w:ascii="Helvetica" w:hAnsi="Helvetica" w:cstheme="minorHAnsi"/>
          <w:b/>
          <w:color w:val="000000"/>
        </w:rPr>
        <w:t>Restoration</w:t>
      </w:r>
      <w:r>
        <w:rPr>
          <w:rFonts w:ascii="Helvetica" w:hAnsi="Helvetica" w:cstheme="minorHAnsi"/>
          <w:b/>
          <w:color w:val="000000"/>
        </w:rPr>
        <w:t xml:space="preserve"> </w:t>
      </w:r>
      <w:r w:rsidRPr="002436EF">
        <w:rPr>
          <w:rFonts w:ascii="Helvetica" w:hAnsi="Helvetica" w:cstheme="minorHAnsi"/>
          <w:b/>
          <w:color w:val="000000"/>
        </w:rPr>
        <w:t>/</w:t>
      </w:r>
      <w:r>
        <w:rPr>
          <w:rFonts w:ascii="Helvetica" w:hAnsi="Helvetica" w:cstheme="minorHAnsi"/>
          <w:b/>
          <w:color w:val="000000"/>
        </w:rPr>
        <w:t xml:space="preserve"> </w:t>
      </w:r>
      <w:r w:rsidRPr="002436EF">
        <w:rPr>
          <w:rFonts w:ascii="Helvetica" w:hAnsi="Helvetica" w:cstheme="minorHAnsi"/>
          <w:b/>
          <w:color w:val="000000"/>
        </w:rPr>
        <w:t>Reliability</w:t>
      </w:r>
      <w:r>
        <w:rPr>
          <w:rFonts w:ascii="Helvetica" w:hAnsi="Helvetica" w:cstheme="minorHAnsi"/>
          <w:b/>
          <w:color w:val="000000"/>
        </w:rPr>
        <w:t xml:space="preserve"> </w:t>
      </w:r>
      <w:r w:rsidRPr="002436EF">
        <w:rPr>
          <w:rFonts w:ascii="Helvetica" w:hAnsi="Helvetica" w:cstheme="minorHAnsi"/>
          <w:b/>
          <w:color w:val="000000"/>
        </w:rPr>
        <w:t>/</w:t>
      </w:r>
      <w:r>
        <w:rPr>
          <w:rFonts w:ascii="Helvetica" w:hAnsi="Helvetica" w:cstheme="minorHAnsi"/>
          <w:b/>
          <w:color w:val="000000"/>
        </w:rPr>
        <w:t xml:space="preserve"> </w:t>
      </w:r>
      <w:r w:rsidRPr="002436EF">
        <w:rPr>
          <w:rFonts w:ascii="Helvetica" w:hAnsi="Helvetica" w:cstheme="minorHAnsi"/>
          <w:b/>
          <w:color w:val="000000"/>
        </w:rPr>
        <w:t>Data Integrity</w:t>
      </w:r>
    </w:p>
    <w:p w14:paraId="6D67F7A8" w14:textId="77777777" w:rsidR="00217128" w:rsidRPr="002436EF" w:rsidRDefault="00217128" w:rsidP="00217128">
      <w:pPr>
        <w:ind w:right="20"/>
        <w:jc w:val="both"/>
        <w:rPr>
          <w:rFonts w:ascii="Helvetica" w:hAnsi="Helvetica" w:cstheme="minorHAnsi"/>
          <w:b/>
          <w:color w:val="000000"/>
        </w:rPr>
      </w:pPr>
    </w:p>
    <w:p w14:paraId="4894D713" w14:textId="77777777" w:rsidR="00217128" w:rsidRPr="002436EF" w:rsidRDefault="00217128" w:rsidP="00217128">
      <w:pPr>
        <w:ind w:right="20"/>
        <w:jc w:val="both"/>
        <w:rPr>
          <w:rFonts w:ascii="Helvetica" w:hAnsi="Helvetica" w:cstheme="minorHAnsi"/>
          <w:color w:val="000000"/>
        </w:rPr>
      </w:pPr>
      <w:r w:rsidRPr="002436EF">
        <w:rPr>
          <w:rFonts w:ascii="Helvetica" w:hAnsi="Helvetica" w:cstheme="minorHAnsi"/>
          <w:color w:val="000000"/>
        </w:rPr>
        <w:t xml:space="preserve">Ensuring that systems used can be restored in case of a disruption (restorability). </w:t>
      </w:r>
    </w:p>
    <w:p w14:paraId="110BD53D" w14:textId="77777777" w:rsidR="00217128" w:rsidRPr="002436EF" w:rsidRDefault="00217128" w:rsidP="00217128">
      <w:pPr>
        <w:ind w:right="20"/>
        <w:jc w:val="both"/>
        <w:rPr>
          <w:rFonts w:ascii="Helvetica" w:hAnsi="Helvetica" w:cstheme="minorHAnsi"/>
          <w:color w:val="000000"/>
        </w:rPr>
      </w:pPr>
    </w:p>
    <w:p w14:paraId="0E0036C4" w14:textId="77777777" w:rsidR="00217128" w:rsidRPr="002436EF" w:rsidRDefault="00217128" w:rsidP="00217128">
      <w:pPr>
        <w:ind w:right="20"/>
        <w:jc w:val="both"/>
        <w:rPr>
          <w:rFonts w:ascii="Helvetica" w:hAnsi="Helvetica" w:cstheme="minorHAnsi"/>
          <w:color w:val="000000"/>
        </w:rPr>
      </w:pPr>
      <w:r w:rsidRPr="002436EF">
        <w:rPr>
          <w:rFonts w:ascii="Helvetica" w:hAnsi="Helvetica" w:cstheme="minorHAnsi"/>
          <w:color w:val="000000"/>
        </w:rPr>
        <w:t xml:space="preserve">Ensuring that all system functions are available and that any malfunctions are reported (reliability). </w:t>
      </w:r>
    </w:p>
    <w:p w14:paraId="3941BA1F" w14:textId="77777777" w:rsidR="00217128" w:rsidRPr="002436EF" w:rsidRDefault="00217128" w:rsidP="00217128">
      <w:pPr>
        <w:ind w:right="20"/>
        <w:jc w:val="both"/>
        <w:rPr>
          <w:rFonts w:ascii="Helvetica" w:hAnsi="Helvetica" w:cstheme="minorHAnsi"/>
          <w:color w:val="000000"/>
        </w:rPr>
      </w:pPr>
    </w:p>
    <w:p w14:paraId="298E0497" w14:textId="77777777" w:rsidR="00217128" w:rsidRPr="002436EF" w:rsidRDefault="00217128" w:rsidP="00217128">
      <w:pPr>
        <w:ind w:right="20"/>
        <w:jc w:val="both"/>
        <w:rPr>
          <w:rFonts w:ascii="Helvetica" w:hAnsi="Helvetica" w:cstheme="minorHAnsi"/>
          <w:color w:val="000000"/>
        </w:rPr>
      </w:pPr>
      <w:r w:rsidRPr="002436EF">
        <w:rPr>
          <w:rFonts w:ascii="Helvetica" w:hAnsi="Helvetica" w:cstheme="minorHAnsi"/>
          <w:color w:val="000000"/>
        </w:rPr>
        <w:t xml:space="preserve">Ensuring that saved Personal Information cannot be damaged through system malfunctions (data integrity). </w:t>
      </w:r>
    </w:p>
    <w:p w14:paraId="4852D9B7" w14:textId="77777777" w:rsidR="00217128" w:rsidRPr="002436EF" w:rsidRDefault="00217128" w:rsidP="00217128">
      <w:pPr>
        <w:ind w:right="20"/>
        <w:jc w:val="both"/>
        <w:rPr>
          <w:rFonts w:ascii="Helvetica" w:hAnsi="Helvetica" w:cstheme="minorHAnsi"/>
          <w:color w:val="000000"/>
        </w:rPr>
      </w:pPr>
    </w:p>
    <w:p w14:paraId="2D77188C" w14:textId="77777777" w:rsidR="00217128" w:rsidRPr="002436EF" w:rsidRDefault="00217128" w:rsidP="00217128">
      <w:pPr>
        <w:ind w:right="20"/>
        <w:jc w:val="both"/>
        <w:rPr>
          <w:rFonts w:ascii="Helvetica" w:hAnsi="Helvetica" w:cstheme="minorHAnsi"/>
          <w:color w:val="000000"/>
        </w:rPr>
      </w:pPr>
      <w:r w:rsidRPr="002436EF">
        <w:rPr>
          <w:rFonts w:ascii="Helvetica" w:hAnsi="Helvetica" w:cstheme="minorHAnsi"/>
          <w:color w:val="000000"/>
        </w:rPr>
        <w:t>Ensuring that Personal Information is protected from accidental destruction or loss (availability control), e.g. by implementing appropriate back-up and disaster recovery concepts.</w:t>
      </w:r>
    </w:p>
    <w:p w14:paraId="4CF58F3F" w14:textId="77777777" w:rsidR="00217128" w:rsidRPr="002436EF" w:rsidRDefault="00217128" w:rsidP="00217128">
      <w:pPr>
        <w:ind w:right="20"/>
        <w:jc w:val="both"/>
        <w:rPr>
          <w:rFonts w:ascii="Helvetica" w:hAnsi="Helvetica" w:cstheme="minorHAnsi"/>
          <w:color w:val="000000"/>
        </w:rPr>
      </w:pPr>
    </w:p>
    <w:p w14:paraId="03853C4E" w14:textId="77777777" w:rsidR="00217128" w:rsidRPr="002436EF" w:rsidRDefault="00217128" w:rsidP="00217128">
      <w:pPr>
        <w:ind w:right="20"/>
        <w:jc w:val="both"/>
        <w:rPr>
          <w:rFonts w:ascii="Helvetica" w:hAnsi="Helvetica" w:cstheme="minorHAnsi"/>
          <w:color w:val="000000"/>
        </w:rPr>
      </w:pPr>
      <w:r w:rsidRPr="002436EF">
        <w:rPr>
          <w:rFonts w:ascii="Helvetica" w:hAnsi="Helvetica" w:cstheme="minorHAnsi"/>
          <w:color w:val="000000"/>
        </w:rPr>
        <w:t xml:space="preserve">The following technical and organizational measures have been implemented by the </w:t>
      </w:r>
      <w:r>
        <w:rPr>
          <w:rFonts w:ascii="Helvetica" w:hAnsi="Helvetica" w:cstheme="minorHAnsi"/>
          <w:color w:val="000000"/>
        </w:rPr>
        <w:t>Recipient</w:t>
      </w:r>
      <w:r w:rsidRPr="002436EF">
        <w:rPr>
          <w:rFonts w:ascii="Helvetica" w:hAnsi="Helvetica" w:cstheme="minorHAnsi"/>
          <w:color w:val="000000"/>
        </w:rPr>
        <w:t xml:space="preserve"> for the processing of Personal Information described in this </w:t>
      </w:r>
      <w:r>
        <w:rPr>
          <w:rFonts w:ascii="Helvetica" w:hAnsi="Helvetica" w:cstheme="minorHAnsi"/>
          <w:color w:val="000000"/>
        </w:rPr>
        <w:t>Agreement / Addendum:</w:t>
      </w:r>
    </w:p>
    <w:p w14:paraId="29673CB3" w14:textId="77777777" w:rsidR="00217128" w:rsidRPr="002436EF" w:rsidRDefault="00217128" w:rsidP="00217128">
      <w:pPr>
        <w:spacing w:afterLines="40" w:after="96"/>
        <w:ind w:right="20"/>
        <w:jc w:val="both"/>
        <w:rPr>
          <w:rFonts w:ascii="Helvetica" w:hAnsi="Helvetica" w:cstheme="minorHAnsi"/>
          <w:color w:val="000000"/>
        </w:rPr>
      </w:pPr>
    </w:p>
    <w:tbl>
      <w:tblPr>
        <w:tblW w:w="91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534"/>
        <w:gridCol w:w="8646"/>
      </w:tblGrid>
      <w:tr w:rsidR="00217128" w:rsidRPr="002436EF" w14:paraId="22418D9E" w14:textId="77777777" w:rsidTr="0071536A">
        <w:tc>
          <w:tcPr>
            <w:tcW w:w="534" w:type="dxa"/>
          </w:tcPr>
          <w:p w14:paraId="789079FD"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59A4CC61"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Uninterruptible Power Supply (UPS)</w:t>
            </w:r>
          </w:p>
        </w:tc>
      </w:tr>
      <w:tr w:rsidR="00217128" w:rsidRPr="002436EF" w14:paraId="5A0D1E54" w14:textId="77777777" w:rsidTr="0071536A">
        <w:tc>
          <w:tcPr>
            <w:tcW w:w="534" w:type="dxa"/>
          </w:tcPr>
          <w:p w14:paraId="47E29AD9"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5B5B565D"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Devices for monitoring temperature and moisture in server rooms</w:t>
            </w:r>
          </w:p>
        </w:tc>
      </w:tr>
      <w:tr w:rsidR="00217128" w:rsidRPr="002436EF" w14:paraId="76964F29" w14:textId="77777777" w:rsidTr="0071536A">
        <w:tc>
          <w:tcPr>
            <w:tcW w:w="534" w:type="dxa"/>
          </w:tcPr>
          <w:p w14:paraId="44514F9C"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7E67FE5E"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Fire and smoke detector systems</w:t>
            </w:r>
          </w:p>
        </w:tc>
      </w:tr>
      <w:tr w:rsidR="00217128" w:rsidRPr="002436EF" w14:paraId="1F437F82" w14:textId="77777777" w:rsidTr="0071536A">
        <w:tc>
          <w:tcPr>
            <w:tcW w:w="534" w:type="dxa"/>
          </w:tcPr>
          <w:p w14:paraId="7F67D133"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4CD194BA"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Alarms for unauthorized access to server rooms</w:t>
            </w:r>
          </w:p>
        </w:tc>
      </w:tr>
      <w:tr w:rsidR="00217128" w:rsidRPr="002436EF" w14:paraId="525C7C67" w14:textId="77777777" w:rsidTr="0071536A">
        <w:tc>
          <w:tcPr>
            <w:tcW w:w="534" w:type="dxa"/>
          </w:tcPr>
          <w:p w14:paraId="7B7F7331"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63731E41"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Tests of data restorability</w:t>
            </w:r>
          </w:p>
        </w:tc>
      </w:tr>
      <w:tr w:rsidR="00217128" w:rsidRPr="002436EF" w14:paraId="5C6DEC07" w14:textId="77777777" w:rsidTr="0071536A">
        <w:tc>
          <w:tcPr>
            <w:tcW w:w="534" w:type="dxa"/>
          </w:tcPr>
          <w:p w14:paraId="411D5EA0"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1EC3E67C"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Storing data back-ups in a separate and secure location</w:t>
            </w:r>
          </w:p>
        </w:tc>
      </w:tr>
      <w:tr w:rsidR="00217128" w:rsidRPr="002436EF" w14:paraId="3EEB066A" w14:textId="77777777" w:rsidTr="0071536A">
        <w:tc>
          <w:tcPr>
            <w:tcW w:w="534" w:type="dxa"/>
          </w:tcPr>
          <w:p w14:paraId="00049F3D"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4C5DA0B4"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In flood areas the server is located above the possible flood level</w:t>
            </w:r>
          </w:p>
        </w:tc>
      </w:tr>
      <w:tr w:rsidR="00217128" w:rsidRPr="002436EF" w14:paraId="599DCD6F" w14:textId="77777777" w:rsidTr="0071536A">
        <w:tc>
          <w:tcPr>
            <w:tcW w:w="534" w:type="dxa"/>
          </w:tcPr>
          <w:p w14:paraId="5961DCDC"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1A62C149"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Air conditioning units in server rooms</w:t>
            </w:r>
          </w:p>
        </w:tc>
      </w:tr>
      <w:tr w:rsidR="00217128" w:rsidRPr="002436EF" w14:paraId="7EB23A3D" w14:textId="77777777" w:rsidTr="0071536A">
        <w:tc>
          <w:tcPr>
            <w:tcW w:w="534" w:type="dxa"/>
          </w:tcPr>
          <w:p w14:paraId="15DEF2D8"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251701F1"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Protected outlet strips in server rooms</w:t>
            </w:r>
          </w:p>
        </w:tc>
      </w:tr>
      <w:tr w:rsidR="00217128" w:rsidRPr="002436EF" w14:paraId="60FC8AA8" w14:textId="77777777" w:rsidTr="0071536A">
        <w:tc>
          <w:tcPr>
            <w:tcW w:w="534" w:type="dxa"/>
          </w:tcPr>
          <w:p w14:paraId="16711F23"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0CC447A0"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Fire extinguishers in server rooms</w:t>
            </w:r>
          </w:p>
        </w:tc>
      </w:tr>
      <w:tr w:rsidR="00217128" w:rsidRPr="002436EF" w14:paraId="3319677A" w14:textId="77777777" w:rsidTr="0071536A">
        <w:tc>
          <w:tcPr>
            <w:tcW w:w="534" w:type="dxa"/>
          </w:tcPr>
          <w:p w14:paraId="53603E73"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2E489F70"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Creating a back-up and recovery concept</w:t>
            </w:r>
          </w:p>
        </w:tc>
      </w:tr>
      <w:tr w:rsidR="00217128" w:rsidRPr="002436EF" w14:paraId="0502D496" w14:textId="77777777" w:rsidTr="0071536A">
        <w:tc>
          <w:tcPr>
            <w:tcW w:w="534" w:type="dxa"/>
          </w:tcPr>
          <w:p w14:paraId="70A37A5A"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4A99B007"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Creating an emergency plan</w:t>
            </w:r>
          </w:p>
        </w:tc>
      </w:tr>
    </w:tbl>
    <w:p w14:paraId="58A24260" w14:textId="77777777" w:rsidR="00217128" w:rsidRDefault="00217128" w:rsidP="00217128">
      <w:pPr>
        <w:ind w:right="20"/>
        <w:jc w:val="both"/>
        <w:rPr>
          <w:rFonts w:ascii="Helvetica" w:hAnsi="Helvetica" w:cstheme="minorHAnsi"/>
          <w:b/>
          <w:color w:val="000000"/>
        </w:rPr>
      </w:pPr>
    </w:p>
    <w:p w14:paraId="63D94C71" w14:textId="77777777" w:rsidR="00217128" w:rsidRDefault="00217128" w:rsidP="00217128">
      <w:pPr>
        <w:rPr>
          <w:rFonts w:ascii="Helvetica" w:hAnsi="Helvetica" w:cstheme="minorHAnsi"/>
          <w:b/>
          <w:color w:val="000000"/>
        </w:rPr>
      </w:pPr>
      <w:r>
        <w:rPr>
          <w:rFonts w:ascii="Helvetica" w:hAnsi="Helvetica" w:cstheme="minorHAnsi"/>
          <w:b/>
          <w:color w:val="000000"/>
        </w:rPr>
        <w:br w:type="page"/>
      </w:r>
    </w:p>
    <w:p w14:paraId="225676A6" w14:textId="77777777" w:rsidR="00217128" w:rsidRDefault="00217128" w:rsidP="00217128">
      <w:pPr>
        <w:ind w:right="20"/>
        <w:jc w:val="both"/>
        <w:rPr>
          <w:rFonts w:ascii="Helvetica" w:hAnsi="Helvetica" w:cstheme="minorHAnsi"/>
          <w:b/>
          <w:color w:val="000000"/>
        </w:rPr>
      </w:pPr>
    </w:p>
    <w:p w14:paraId="6A1291D9" w14:textId="77777777" w:rsidR="00217128" w:rsidRPr="002436EF" w:rsidRDefault="00217128" w:rsidP="00217128">
      <w:pPr>
        <w:ind w:right="20"/>
        <w:jc w:val="both"/>
        <w:rPr>
          <w:rFonts w:ascii="Helvetica" w:hAnsi="Helvetica" w:cstheme="minorHAnsi"/>
          <w:b/>
          <w:color w:val="000000"/>
        </w:rPr>
      </w:pPr>
      <w:r w:rsidRPr="002436EF">
        <w:rPr>
          <w:rFonts w:ascii="Helvetica" w:hAnsi="Helvetica" w:cstheme="minorHAnsi"/>
          <w:b/>
          <w:color w:val="000000"/>
        </w:rPr>
        <w:t>7. Separation Control</w:t>
      </w:r>
      <w:r>
        <w:rPr>
          <w:rFonts w:ascii="Helvetica" w:hAnsi="Helvetica" w:cstheme="minorHAnsi"/>
          <w:b/>
          <w:color w:val="000000"/>
        </w:rPr>
        <w:t xml:space="preserve"> </w:t>
      </w:r>
      <w:r w:rsidRPr="002436EF">
        <w:rPr>
          <w:rFonts w:ascii="Helvetica" w:hAnsi="Helvetica" w:cstheme="minorHAnsi"/>
          <w:b/>
          <w:color w:val="000000"/>
        </w:rPr>
        <w:t>/</w:t>
      </w:r>
      <w:r>
        <w:rPr>
          <w:rFonts w:ascii="Helvetica" w:hAnsi="Helvetica" w:cstheme="minorHAnsi"/>
          <w:b/>
          <w:color w:val="000000"/>
        </w:rPr>
        <w:t xml:space="preserve"> </w:t>
      </w:r>
      <w:r w:rsidRPr="002436EF">
        <w:rPr>
          <w:rFonts w:ascii="Helvetica" w:hAnsi="Helvetica" w:cstheme="minorHAnsi"/>
          <w:b/>
          <w:color w:val="000000"/>
        </w:rPr>
        <w:t>Separability</w:t>
      </w:r>
    </w:p>
    <w:p w14:paraId="65721FFA" w14:textId="77777777" w:rsidR="00217128" w:rsidRPr="002436EF" w:rsidRDefault="00217128" w:rsidP="00217128">
      <w:pPr>
        <w:ind w:right="20"/>
        <w:jc w:val="both"/>
        <w:rPr>
          <w:rFonts w:ascii="Helvetica" w:hAnsi="Helvetica" w:cstheme="minorHAnsi"/>
          <w:b/>
          <w:color w:val="000000"/>
        </w:rPr>
      </w:pPr>
    </w:p>
    <w:p w14:paraId="6641941B" w14:textId="77777777" w:rsidR="00217128" w:rsidRPr="002436EF" w:rsidRDefault="00217128" w:rsidP="00217128">
      <w:pPr>
        <w:ind w:right="20"/>
        <w:jc w:val="both"/>
        <w:rPr>
          <w:rFonts w:ascii="Helvetica" w:hAnsi="Helvetica" w:cstheme="minorHAnsi"/>
          <w:color w:val="000000"/>
        </w:rPr>
      </w:pPr>
      <w:r w:rsidRPr="002436EF">
        <w:rPr>
          <w:rFonts w:ascii="Helvetica" w:hAnsi="Helvetica" w:cstheme="minorHAnsi"/>
          <w:color w:val="000000"/>
        </w:rPr>
        <w:t>Ensuring that data processed for different purposes can be processed separately (for instance through logical separation of customer data, specialized access controls (authorization concept), separating testing and production data).</w:t>
      </w:r>
    </w:p>
    <w:p w14:paraId="7CDBCB49" w14:textId="77777777" w:rsidR="00217128" w:rsidRPr="002436EF" w:rsidRDefault="00217128" w:rsidP="00217128">
      <w:pPr>
        <w:ind w:right="20"/>
        <w:jc w:val="both"/>
        <w:rPr>
          <w:rFonts w:ascii="Helvetica" w:hAnsi="Helvetica" w:cstheme="minorHAnsi"/>
          <w:color w:val="000000"/>
        </w:rPr>
      </w:pPr>
    </w:p>
    <w:p w14:paraId="1712BCE9" w14:textId="77777777" w:rsidR="00217128" w:rsidRPr="002436EF" w:rsidRDefault="00217128" w:rsidP="00217128">
      <w:pPr>
        <w:ind w:right="20"/>
        <w:jc w:val="both"/>
        <w:rPr>
          <w:rFonts w:ascii="Helvetica" w:hAnsi="Helvetica" w:cstheme="minorHAnsi"/>
          <w:color w:val="000000"/>
        </w:rPr>
      </w:pPr>
      <w:r w:rsidRPr="002436EF">
        <w:rPr>
          <w:rFonts w:ascii="Helvetica" w:hAnsi="Helvetica" w:cstheme="minorHAnsi"/>
          <w:color w:val="000000"/>
        </w:rPr>
        <w:t xml:space="preserve">The following technical and organizational measures have been implemented by the </w:t>
      </w:r>
      <w:r>
        <w:rPr>
          <w:rFonts w:ascii="Helvetica" w:hAnsi="Helvetica" w:cstheme="minorHAnsi"/>
          <w:color w:val="000000"/>
        </w:rPr>
        <w:t>Recipient</w:t>
      </w:r>
      <w:r w:rsidRPr="002436EF">
        <w:rPr>
          <w:rFonts w:ascii="Helvetica" w:hAnsi="Helvetica" w:cstheme="minorHAnsi"/>
          <w:color w:val="000000"/>
        </w:rPr>
        <w:t xml:space="preserve"> for the processing of Personal Information described in this </w:t>
      </w:r>
      <w:r>
        <w:rPr>
          <w:rFonts w:ascii="Helvetica" w:hAnsi="Helvetica" w:cstheme="minorHAnsi"/>
          <w:color w:val="000000"/>
        </w:rPr>
        <w:t>Agreement / Addendum:</w:t>
      </w:r>
    </w:p>
    <w:p w14:paraId="44E60731" w14:textId="77777777" w:rsidR="00217128" w:rsidRPr="002436EF" w:rsidRDefault="00217128" w:rsidP="00217128">
      <w:pPr>
        <w:spacing w:afterLines="40" w:after="96"/>
        <w:ind w:right="20"/>
        <w:jc w:val="both"/>
        <w:rPr>
          <w:rFonts w:ascii="Helvetica" w:hAnsi="Helvetica" w:cstheme="minorHAnsi"/>
          <w:color w:val="000000"/>
        </w:rPr>
      </w:pPr>
    </w:p>
    <w:tbl>
      <w:tblPr>
        <w:tblW w:w="91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534"/>
        <w:gridCol w:w="8646"/>
      </w:tblGrid>
      <w:tr w:rsidR="00217128" w:rsidRPr="002436EF" w14:paraId="38C994E1" w14:textId="77777777" w:rsidTr="0071536A">
        <w:tc>
          <w:tcPr>
            <w:tcW w:w="534" w:type="dxa"/>
          </w:tcPr>
          <w:p w14:paraId="47AEC6C1"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170BBFCB"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Physically separated storing on separate systems or data storage media</w:t>
            </w:r>
          </w:p>
        </w:tc>
      </w:tr>
      <w:tr w:rsidR="00217128" w:rsidRPr="002436EF" w14:paraId="160E5135" w14:textId="77777777" w:rsidTr="0071536A">
        <w:tc>
          <w:tcPr>
            <w:tcW w:w="534" w:type="dxa"/>
          </w:tcPr>
          <w:p w14:paraId="2861562E"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3933DF67"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Including purpose attributions/data fields in data sets</w:t>
            </w:r>
          </w:p>
        </w:tc>
      </w:tr>
      <w:tr w:rsidR="00217128" w:rsidRPr="002436EF" w14:paraId="3C1AF646" w14:textId="77777777" w:rsidTr="0071536A">
        <w:tc>
          <w:tcPr>
            <w:tcW w:w="534" w:type="dxa"/>
          </w:tcPr>
          <w:p w14:paraId="3E4E091D"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52C0737A"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Establishing database rights</w:t>
            </w:r>
          </w:p>
        </w:tc>
      </w:tr>
      <w:tr w:rsidR="00217128" w:rsidRPr="002436EF" w14:paraId="62D1A4E2" w14:textId="77777777" w:rsidTr="0071536A">
        <w:tc>
          <w:tcPr>
            <w:tcW w:w="534" w:type="dxa"/>
          </w:tcPr>
          <w:p w14:paraId="7166A4EF"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09D245EF"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Logical Client separation (software-based)</w:t>
            </w:r>
          </w:p>
        </w:tc>
      </w:tr>
      <w:tr w:rsidR="00217128" w:rsidRPr="002436EF" w14:paraId="59617847" w14:textId="77777777" w:rsidTr="0071536A">
        <w:tc>
          <w:tcPr>
            <w:tcW w:w="534" w:type="dxa"/>
          </w:tcPr>
          <w:p w14:paraId="1FAF61BF"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2645A897"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For pseudonymized data: separation of mapping file and storage on a separate, secured IT system</w:t>
            </w:r>
          </w:p>
        </w:tc>
      </w:tr>
      <w:tr w:rsidR="00217128" w:rsidRPr="002436EF" w14:paraId="09764CE5" w14:textId="77777777" w:rsidTr="0071536A">
        <w:tc>
          <w:tcPr>
            <w:tcW w:w="534" w:type="dxa"/>
          </w:tcPr>
          <w:p w14:paraId="0B502A51"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1D7415D5"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color w:val="000000"/>
              </w:rPr>
              <w:t>Separation of production and testing systems</w:t>
            </w:r>
          </w:p>
        </w:tc>
      </w:tr>
    </w:tbl>
    <w:p w14:paraId="1A70AFBB" w14:textId="77777777" w:rsidR="00217128" w:rsidRPr="002436EF" w:rsidRDefault="00217128" w:rsidP="00217128">
      <w:pPr>
        <w:ind w:right="20"/>
        <w:rPr>
          <w:rFonts w:ascii="Helvetica" w:hAnsi="Helvetica" w:cstheme="minorHAnsi"/>
          <w:b/>
          <w:color w:val="000000"/>
        </w:rPr>
      </w:pPr>
    </w:p>
    <w:p w14:paraId="701257CC" w14:textId="77777777" w:rsidR="00217128" w:rsidRDefault="00217128" w:rsidP="00217128">
      <w:pPr>
        <w:rPr>
          <w:rFonts w:ascii="Helvetica" w:hAnsi="Helvetica" w:cstheme="minorHAnsi"/>
          <w:b/>
          <w:color w:val="000000"/>
        </w:rPr>
      </w:pPr>
      <w:r>
        <w:rPr>
          <w:rFonts w:ascii="Helvetica" w:hAnsi="Helvetica" w:cstheme="minorHAnsi"/>
          <w:b/>
          <w:color w:val="000000"/>
        </w:rPr>
        <w:br w:type="page"/>
      </w:r>
    </w:p>
    <w:p w14:paraId="0ABF162A" w14:textId="77777777" w:rsidR="00217128" w:rsidRDefault="00217128" w:rsidP="00217128">
      <w:pPr>
        <w:rPr>
          <w:rFonts w:ascii="Helvetica" w:hAnsi="Helvetica" w:cstheme="minorHAnsi"/>
          <w:b/>
          <w:color w:val="000000"/>
        </w:rPr>
      </w:pPr>
    </w:p>
    <w:p w14:paraId="5FC1EFD8" w14:textId="77777777" w:rsidR="00217128" w:rsidRPr="002436EF" w:rsidRDefault="00217128" w:rsidP="00217128">
      <w:pPr>
        <w:ind w:right="20"/>
        <w:jc w:val="both"/>
        <w:rPr>
          <w:rFonts w:ascii="Helvetica" w:hAnsi="Helvetica" w:cstheme="minorHAnsi"/>
          <w:b/>
          <w:color w:val="000000"/>
        </w:rPr>
      </w:pPr>
      <w:r w:rsidRPr="002436EF">
        <w:rPr>
          <w:rFonts w:ascii="Helvetica" w:hAnsi="Helvetica" w:cstheme="minorHAnsi"/>
          <w:b/>
          <w:color w:val="000000"/>
        </w:rPr>
        <w:t xml:space="preserve">8. List of </w:t>
      </w:r>
      <w:r>
        <w:rPr>
          <w:rFonts w:ascii="Helvetica" w:hAnsi="Helvetica" w:cstheme="minorHAnsi"/>
          <w:b/>
          <w:color w:val="000000"/>
        </w:rPr>
        <w:t>s</w:t>
      </w:r>
      <w:r w:rsidRPr="002436EF">
        <w:rPr>
          <w:rFonts w:ascii="Helvetica" w:hAnsi="Helvetica" w:cstheme="minorHAnsi"/>
          <w:b/>
          <w:color w:val="000000"/>
        </w:rPr>
        <w:t>ub-</w:t>
      </w:r>
      <w:r>
        <w:rPr>
          <w:rFonts w:ascii="Helvetica" w:hAnsi="Helvetica" w:cstheme="minorHAnsi"/>
          <w:b/>
          <w:color w:val="000000"/>
        </w:rPr>
        <w:t>Recipient</w:t>
      </w:r>
      <w:r w:rsidRPr="002436EF">
        <w:rPr>
          <w:rFonts w:ascii="Helvetica" w:hAnsi="Helvetica" w:cstheme="minorHAnsi"/>
          <w:b/>
          <w:color w:val="000000"/>
        </w:rPr>
        <w:t xml:space="preserve">s </w:t>
      </w:r>
    </w:p>
    <w:p w14:paraId="2E1B2037" w14:textId="77777777" w:rsidR="00217128" w:rsidRPr="002436EF" w:rsidRDefault="00217128" w:rsidP="00217128">
      <w:pPr>
        <w:ind w:right="20"/>
        <w:jc w:val="both"/>
        <w:rPr>
          <w:rFonts w:ascii="Helvetica" w:hAnsi="Helvetica" w:cstheme="minorHAnsi"/>
          <w:b/>
          <w:color w:val="000000"/>
        </w:rPr>
      </w:pPr>
    </w:p>
    <w:p w14:paraId="61AFA34A" w14:textId="77777777" w:rsidR="00217128" w:rsidRPr="002436EF" w:rsidRDefault="00217128" w:rsidP="00217128">
      <w:pPr>
        <w:ind w:right="20"/>
        <w:jc w:val="both"/>
        <w:rPr>
          <w:rFonts w:ascii="Helvetica" w:hAnsi="Helvetica" w:cstheme="minorHAnsi"/>
        </w:rPr>
      </w:pPr>
      <w:r w:rsidRPr="002436EF">
        <w:rPr>
          <w:rFonts w:ascii="Helvetica" w:hAnsi="Helvetica" w:cstheme="minorHAnsi"/>
        </w:rPr>
        <w:t>If sub-</w:t>
      </w:r>
      <w:r w:rsidRPr="002436EF">
        <w:rPr>
          <w:rFonts w:ascii="Helvetica" w:hAnsi="Helvetica" w:cstheme="minorHAnsi"/>
          <w:color w:val="000000"/>
        </w:rPr>
        <w:t xml:space="preserve">processors </w:t>
      </w:r>
      <w:r w:rsidRPr="002436EF">
        <w:rPr>
          <w:rFonts w:ascii="Helvetica" w:hAnsi="Helvetica" w:cstheme="minorHAnsi"/>
        </w:rPr>
        <w:t xml:space="preserve">are hired (for instance for hosting, providing computing </w:t>
      </w:r>
      <w:proofErr w:type="spellStart"/>
      <w:r w:rsidRPr="002436EF">
        <w:rPr>
          <w:rFonts w:ascii="Helvetica" w:hAnsi="Helvetica" w:cstheme="minorHAnsi"/>
        </w:rPr>
        <w:t>centr</w:t>
      </w:r>
      <w:r>
        <w:rPr>
          <w:rFonts w:ascii="Helvetica" w:hAnsi="Helvetica" w:cstheme="minorHAnsi"/>
        </w:rPr>
        <w:t>e</w:t>
      </w:r>
      <w:proofErr w:type="spellEnd"/>
      <w:r w:rsidRPr="002436EF">
        <w:rPr>
          <w:rFonts w:ascii="Helvetica" w:hAnsi="Helvetica" w:cstheme="minorHAnsi"/>
        </w:rPr>
        <w:t xml:space="preserve"> space, operating software used to process Personal Information, etc.) for the processing of Personal Information the implementation of technical and organizational measures by the respective sub-</w:t>
      </w:r>
      <w:r>
        <w:rPr>
          <w:rFonts w:ascii="Helvetica" w:hAnsi="Helvetica" w:cstheme="minorHAnsi"/>
          <w:color w:val="000000"/>
        </w:rPr>
        <w:t>Recipient</w:t>
      </w:r>
      <w:r w:rsidRPr="002436EF">
        <w:rPr>
          <w:rFonts w:ascii="Helvetica" w:hAnsi="Helvetica" w:cstheme="minorHAnsi"/>
          <w:color w:val="000000"/>
        </w:rPr>
        <w:t xml:space="preserve"> </w:t>
      </w:r>
      <w:r w:rsidRPr="002436EF">
        <w:rPr>
          <w:rFonts w:ascii="Helvetica" w:hAnsi="Helvetica" w:cstheme="minorHAnsi"/>
        </w:rPr>
        <w:t>must be regulated through appropriate contract data processing agreements.</w:t>
      </w:r>
    </w:p>
    <w:p w14:paraId="2A182866" w14:textId="77777777" w:rsidR="00217128" w:rsidRPr="002436EF" w:rsidRDefault="00217128" w:rsidP="00217128">
      <w:pPr>
        <w:ind w:right="20"/>
        <w:jc w:val="both"/>
        <w:rPr>
          <w:rFonts w:ascii="Helvetica" w:hAnsi="Helvetica" w:cstheme="minorHAnsi"/>
          <w:color w:val="000000"/>
        </w:rPr>
      </w:pPr>
    </w:p>
    <w:p w14:paraId="7BD294B6" w14:textId="77777777" w:rsidR="00217128" w:rsidRPr="002436EF" w:rsidRDefault="00217128" w:rsidP="00217128">
      <w:pPr>
        <w:ind w:right="20"/>
        <w:jc w:val="both"/>
        <w:rPr>
          <w:rFonts w:ascii="Helvetica" w:hAnsi="Helvetica" w:cstheme="minorHAnsi"/>
          <w:color w:val="000000"/>
        </w:rPr>
      </w:pPr>
      <w:r w:rsidRPr="002436EF">
        <w:rPr>
          <w:rFonts w:ascii="Helvetica" w:hAnsi="Helvetica" w:cstheme="minorHAnsi"/>
          <w:color w:val="000000"/>
        </w:rPr>
        <w:t xml:space="preserve">The following sub </w:t>
      </w:r>
      <w:r>
        <w:rPr>
          <w:rFonts w:ascii="Helvetica" w:hAnsi="Helvetica" w:cstheme="minorHAnsi"/>
          <w:color w:val="000000"/>
        </w:rPr>
        <w:t>Recipient</w:t>
      </w:r>
      <w:r w:rsidRPr="002436EF">
        <w:rPr>
          <w:rFonts w:ascii="Helvetica" w:hAnsi="Helvetica" w:cstheme="minorHAnsi"/>
          <w:color w:val="000000"/>
        </w:rPr>
        <w:t>s have been hired:</w:t>
      </w:r>
    </w:p>
    <w:p w14:paraId="58A00B24" w14:textId="77777777" w:rsidR="00217128" w:rsidRPr="002436EF" w:rsidRDefault="00217128" w:rsidP="00217128">
      <w:pPr>
        <w:spacing w:afterLines="40" w:after="96"/>
        <w:ind w:right="20"/>
        <w:jc w:val="both"/>
        <w:rPr>
          <w:rFonts w:ascii="Helvetica" w:hAnsi="Helvetica" w:cstheme="minorHAnsi"/>
          <w:color w:val="000000"/>
        </w:rPr>
      </w:pPr>
    </w:p>
    <w:tbl>
      <w:tblPr>
        <w:tblW w:w="918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80" w:firstRow="0" w:lastRow="0" w:firstColumn="1" w:lastColumn="0" w:noHBand="0" w:noVBand="1"/>
      </w:tblPr>
      <w:tblGrid>
        <w:gridCol w:w="534"/>
        <w:gridCol w:w="8646"/>
      </w:tblGrid>
      <w:tr w:rsidR="00217128" w:rsidRPr="002436EF" w14:paraId="73C7C536" w14:textId="77777777" w:rsidTr="0071536A">
        <w:tc>
          <w:tcPr>
            <w:tcW w:w="534" w:type="dxa"/>
          </w:tcPr>
          <w:p w14:paraId="0ED85C31"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1D557DCC"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color w:val="000000"/>
              </w:rPr>
              <w:t xml:space="preserve">Name: </w:t>
            </w:r>
            <w:r w:rsidRPr="002436EF">
              <w:rPr>
                <w:rFonts w:ascii="Helvetica" w:hAnsi="Helvetica" w:cstheme="minorHAnsi"/>
                <w:color w:val="000000"/>
              </w:rPr>
              <w:fldChar w:fldCharType="begin" w:fldLock="1">
                <w:ffData>
                  <w:name w:val="Text3"/>
                  <w:enabled/>
                  <w:calcOnExit w:val="0"/>
                  <w:textInput/>
                </w:ffData>
              </w:fldChar>
            </w:r>
            <w:r w:rsidRPr="002436EF">
              <w:rPr>
                <w:rFonts w:ascii="Helvetica" w:hAnsi="Helvetica" w:cstheme="minorHAnsi"/>
                <w:color w:val="000000"/>
              </w:rPr>
              <w:instrText xml:space="preserve"> FORMTEXT </w:instrText>
            </w:r>
            <w:r w:rsidRPr="002436EF">
              <w:rPr>
                <w:rFonts w:ascii="Helvetica" w:hAnsi="Helvetica" w:cstheme="minorHAnsi"/>
                <w:color w:val="000000"/>
              </w:rPr>
            </w:r>
            <w:r w:rsidRPr="002436EF">
              <w:rPr>
                <w:rFonts w:ascii="Helvetica" w:hAnsi="Helvetica" w:cstheme="minorHAnsi"/>
                <w:color w:val="000000"/>
              </w:rPr>
              <w:fldChar w:fldCharType="separate"/>
            </w:r>
            <w:r w:rsidRPr="002436EF">
              <w:rPr>
                <w:rFonts w:ascii="Helvetica" w:hAnsi="Helvetica" w:cstheme="minorHAnsi"/>
                <w:color w:val="000000"/>
              </w:rPr>
              <w:t>     </w:t>
            </w:r>
            <w:r w:rsidRPr="002436EF">
              <w:rPr>
                <w:rFonts w:ascii="Helvetica" w:hAnsi="Helvetica" w:cstheme="minorHAnsi"/>
                <w:color w:val="000000"/>
              </w:rPr>
              <w:fldChar w:fldCharType="end"/>
            </w:r>
          </w:p>
        </w:tc>
      </w:tr>
      <w:tr w:rsidR="00217128" w:rsidRPr="002436EF" w14:paraId="6B2171C3" w14:textId="77777777" w:rsidTr="0071536A">
        <w:tc>
          <w:tcPr>
            <w:tcW w:w="534" w:type="dxa"/>
          </w:tcPr>
          <w:p w14:paraId="51E59B1B"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707C49A0"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color w:val="000000"/>
              </w:rPr>
              <w:t xml:space="preserve">Name: </w:t>
            </w:r>
            <w:r w:rsidRPr="002436EF">
              <w:rPr>
                <w:rFonts w:ascii="Helvetica" w:hAnsi="Helvetica" w:cstheme="minorHAnsi"/>
                <w:color w:val="000000"/>
              </w:rPr>
              <w:fldChar w:fldCharType="begin" w:fldLock="1">
                <w:ffData>
                  <w:name w:val="Text3"/>
                  <w:enabled/>
                  <w:calcOnExit w:val="0"/>
                  <w:textInput/>
                </w:ffData>
              </w:fldChar>
            </w:r>
            <w:r w:rsidRPr="002436EF">
              <w:rPr>
                <w:rFonts w:ascii="Helvetica" w:hAnsi="Helvetica" w:cstheme="minorHAnsi"/>
                <w:color w:val="000000"/>
              </w:rPr>
              <w:instrText xml:space="preserve"> FORMTEXT </w:instrText>
            </w:r>
            <w:r w:rsidRPr="002436EF">
              <w:rPr>
                <w:rFonts w:ascii="Helvetica" w:hAnsi="Helvetica" w:cstheme="minorHAnsi"/>
                <w:color w:val="000000"/>
              </w:rPr>
            </w:r>
            <w:r w:rsidRPr="002436EF">
              <w:rPr>
                <w:rFonts w:ascii="Helvetica" w:hAnsi="Helvetica" w:cstheme="minorHAnsi"/>
                <w:color w:val="000000"/>
              </w:rPr>
              <w:fldChar w:fldCharType="separate"/>
            </w:r>
            <w:r w:rsidRPr="002436EF">
              <w:rPr>
                <w:rFonts w:ascii="Helvetica" w:hAnsi="Helvetica" w:cstheme="minorHAnsi"/>
                <w:color w:val="000000"/>
              </w:rPr>
              <w:t>     </w:t>
            </w:r>
            <w:r w:rsidRPr="002436EF">
              <w:rPr>
                <w:rFonts w:ascii="Helvetica" w:hAnsi="Helvetica" w:cstheme="minorHAnsi"/>
                <w:color w:val="000000"/>
              </w:rPr>
              <w:fldChar w:fldCharType="end"/>
            </w:r>
          </w:p>
        </w:tc>
      </w:tr>
      <w:tr w:rsidR="00217128" w:rsidRPr="002436EF" w14:paraId="03255745" w14:textId="77777777" w:rsidTr="0071536A">
        <w:tc>
          <w:tcPr>
            <w:tcW w:w="534" w:type="dxa"/>
          </w:tcPr>
          <w:p w14:paraId="7D1642BE"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5A0B6B6F"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color w:val="000000"/>
              </w:rPr>
              <w:t xml:space="preserve">Name: </w:t>
            </w:r>
            <w:r w:rsidRPr="002436EF">
              <w:rPr>
                <w:rFonts w:ascii="Helvetica" w:hAnsi="Helvetica" w:cstheme="minorHAnsi"/>
                <w:color w:val="000000"/>
              </w:rPr>
              <w:fldChar w:fldCharType="begin" w:fldLock="1">
                <w:ffData>
                  <w:name w:val="Text3"/>
                  <w:enabled/>
                  <w:calcOnExit w:val="0"/>
                  <w:textInput/>
                </w:ffData>
              </w:fldChar>
            </w:r>
            <w:r w:rsidRPr="002436EF">
              <w:rPr>
                <w:rFonts w:ascii="Helvetica" w:hAnsi="Helvetica" w:cstheme="minorHAnsi"/>
                <w:color w:val="000000"/>
              </w:rPr>
              <w:instrText xml:space="preserve"> FORMTEXT </w:instrText>
            </w:r>
            <w:r w:rsidRPr="002436EF">
              <w:rPr>
                <w:rFonts w:ascii="Helvetica" w:hAnsi="Helvetica" w:cstheme="minorHAnsi"/>
                <w:color w:val="000000"/>
              </w:rPr>
            </w:r>
            <w:r w:rsidRPr="002436EF">
              <w:rPr>
                <w:rFonts w:ascii="Helvetica" w:hAnsi="Helvetica" w:cstheme="minorHAnsi"/>
                <w:color w:val="000000"/>
              </w:rPr>
              <w:fldChar w:fldCharType="separate"/>
            </w:r>
            <w:r w:rsidRPr="002436EF">
              <w:rPr>
                <w:rFonts w:ascii="Helvetica" w:hAnsi="Helvetica" w:cstheme="minorHAnsi"/>
                <w:color w:val="000000"/>
              </w:rPr>
              <w:t>     </w:t>
            </w:r>
            <w:r w:rsidRPr="002436EF">
              <w:rPr>
                <w:rFonts w:ascii="Helvetica" w:hAnsi="Helvetica" w:cstheme="minorHAnsi"/>
                <w:color w:val="000000"/>
              </w:rPr>
              <w:fldChar w:fldCharType="end"/>
            </w:r>
          </w:p>
        </w:tc>
      </w:tr>
      <w:tr w:rsidR="00217128" w:rsidRPr="002436EF" w14:paraId="053E9FE2" w14:textId="77777777" w:rsidTr="0071536A">
        <w:tc>
          <w:tcPr>
            <w:tcW w:w="534" w:type="dxa"/>
          </w:tcPr>
          <w:p w14:paraId="4A91B2A7"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527FA08A"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color w:val="000000"/>
              </w:rPr>
              <w:t xml:space="preserve">Name: </w:t>
            </w:r>
            <w:r w:rsidRPr="002436EF">
              <w:rPr>
                <w:rFonts w:ascii="Helvetica" w:hAnsi="Helvetica" w:cstheme="minorHAnsi"/>
                <w:color w:val="000000"/>
              </w:rPr>
              <w:fldChar w:fldCharType="begin" w:fldLock="1">
                <w:ffData>
                  <w:name w:val="Text3"/>
                  <w:enabled/>
                  <w:calcOnExit w:val="0"/>
                  <w:textInput/>
                </w:ffData>
              </w:fldChar>
            </w:r>
            <w:r w:rsidRPr="002436EF">
              <w:rPr>
                <w:rFonts w:ascii="Helvetica" w:hAnsi="Helvetica" w:cstheme="minorHAnsi"/>
                <w:color w:val="000000"/>
              </w:rPr>
              <w:instrText xml:space="preserve"> FORMTEXT </w:instrText>
            </w:r>
            <w:r w:rsidRPr="002436EF">
              <w:rPr>
                <w:rFonts w:ascii="Helvetica" w:hAnsi="Helvetica" w:cstheme="minorHAnsi"/>
                <w:color w:val="000000"/>
              </w:rPr>
            </w:r>
            <w:r w:rsidRPr="002436EF">
              <w:rPr>
                <w:rFonts w:ascii="Helvetica" w:hAnsi="Helvetica" w:cstheme="minorHAnsi"/>
                <w:color w:val="000000"/>
              </w:rPr>
              <w:fldChar w:fldCharType="separate"/>
            </w:r>
            <w:r w:rsidRPr="002436EF">
              <w:rPr>
                <w:rFonts w:ascii="Helvetica" w:hAnsi="Helvetica" w:cstheme="minorHAnsi"/>
                <w:color w:val="000000"/>
              </w:rPr>
              <w:t>     </w:t>
            </w:r>
            <w:r w:rsidRPr="002436EF">
              <w:rPr>
                <w:rFonts w:ascii="Helvetica" w:hAnsi="Helvetica" w:cstheme="minorHAnsi"/>
                <w:color w:val="000000"/>
              </w:rPr>
              <w:fldChar w:fldCharType="end"/>
            </w:r>
          </w:p>
        </w:tc>
      </w:tr>
      <w:tr w:rsidR="00217128" w:rsidRPr="002436EF" w14:paraId="1DAA3591" w14:textId="77777777" w:rsidTr="0071536A">
        <w:tc>
          <w:tcPr>
            <w:tcW w:w="534" w:type="dxa"/>
          </w:tcPr>
          <w:p w14:paraId="4E885B18" w14:textId="77777777" w:rsidR="00217128" w:rsidRPr="002436EF" w:rsidRDefault="00217128" w:rsidP="0071536A">
            <w:pPr>
              <w:tabs>
                <w:tab w:val="center" w:pos="4536"/>
                <w:tab w:val="right" w:pos="9072"/>
              </w:tabs>
              <w:spacing w:before="120" w:after="120"/>
              <w:ind w:right="14"/>
              <w:jc w:val="both"/>
              <w:rPr>
                <w:rFonts w:ascii="Helvetica" w:hAnsi="Helvetica" w:cstheme="minorHAnsi"/>
              </w:rPr>
            </w:pPr>
            <w:r w:rsidRPr="002436EF">
              <w:rPr>
                <w:rFonts w:ascii="Helvetica" w:hAnsi="Helvetica" w:cstheme="minorHAnsi"/>
              </w:rPr>
              <w:fldChar w:fldCharType="begin">
                <w:ffData>
                  <w:name w:val=""/>
                  <w:enabled/>
                  <w:calcOnExit w:val="0"/>
                  <w:checkBox>
                    <w:size w:val="16"/>
                    <w:default w:val="0"/>
                    <w:checked w:val="0"/>
                  </w:checkBox>
                </w:ffData>
              </w:fldChar>
            </w:r>
            <w:r w:rsidRPr="002436EF">
              <w:rPr>
                <w:rFonts w:ascii="Helvetica" w:hAnsi="Helvetica" w:cstheme="minorHAnsi"/>
              </w:rPr>
              <w:instrText xml:space="preserve"> FORMCHECKBOX </w:instrText>
            </w:r>
            <w:r>
              <w:rPr>
                <w:rFonts w:ascii="Helvetica" w:hAnsi="Helvetica" w:cstheme="minorHAnsi"/>
              </w:rPr>
            </w:r>
            <w:r>
              <w:rPr>
                <w:rFonts w:ascii="Helvetica" w:hAnsi="Helvetica" w:cstheme="minorHAnsi"/>
              </w:rPr>
              <w:fldChar w:fldCharType="separate"/>
            </w:r>
            <w:r w:rsidRPr="002436EF">
              <w:rPr>
                <w:rFonts w:ascii="Helvetica" w:hAnsi="Helvetica" w:cstheme="minorHAnsi"/>
              </w:rPr>
              <w:fldChar w:fldCharType="end"/>
            </w:r>
          </w:p>
        </w:tc>
        <w:tc>
          <w:tcPr>
            <w:tcW w:w="8646" w:type="dxa"/>
          </w:tcPr>
          <w:p w14:paraId="601B982F" w14:textId="77777777" w:rsidR="00217128" w:rsidRPr="002436EF" w:rsidRDefault="00217128" w:rsidP="0071536A">
            <w:pPr>
              <w:tabs>
                <w:tab w:val="center" w:pos="4536"/>
                <w:tab w:val="right" w:pos="9072"/>
              </w:tabs>
              <w:spacing w:before="120" w:after="120"/>
              <w:ind w:right="14"/>
              <w:jc w:val="both"/>
              <w:rPr>
                <w:rFonts w:ascii="Helvetica" w:hAnsi="Helvetica" w:cstheme="minorHAnsi"/>
                <w:color w:val="000000"/>
              </w:rPr>
            </w:pPr>
            <w:r w:rsidRPr="002436EF">
              <w:rPr>
                <w:rFonts w:ascii="Helvetica" w:hAnsi="Helvetica" w:cstheme="minorHAnsi"/>
                <w:color w:val="000000"/>
              </w:rPr>
              <w:t xml:space="preserve">Name: </w:t>
            </w:r>
            <w:r w:rsidRPr="002436EF">
              <w:rPr>
                <w:rFonts w:ascii="Helvetica" w:hAnsi="Helvetica" w:cstheme="minorHAnsi"/>
                <w:color w:val="000000"/>
              </w:rPr>
              <w:fldChar w:fldCharType="begin" w:fldLock="1">
                <w:ffData>
                  <w:name w:val="Text3"/>
                  <w:enabled/>
                  <w:calcOnExit w:val="0"/>
                  <w:textInput/>
                </w:ffData>
              </w:fldChar>
            </w:r>
            <w:r w:rsidRPr="002436EF">
              <w:rPr>
                <w:rFonts w:ascii="Helvetica" w:hAnsi="Helvetica" w:cstheme="minorHAnsi"/>
                <w:color w:val="000000"/>
              </w:rPr>
              <w:instrText xml:space="preserve"> FORMTEXT </w:instrText>
            </w:r>
            <w:r w:rsidRPr="002436EF">
              <w:rPr>
                <w:rFonts w:ascii="Helvetica" w:hAnsi="Helvetica" w:cstheme="minorHAnsi"/>
                <w:color w:val="000000"/>
              </w:rPr>
            </w:r>
            <w:r w:rsidRPr="002436EF">
              <w:rPr>
                <w:rFonts w:ascii="Helvetica" w:hAnsi="Helvetica" w:cstheme="minorHAnsi"/>
                <w:color w:val="000000"/>
              </w:rPr>
              <w:fldChar w:fldCharType="separate"/>
            </w:r>
            <w:r w:rsidRPr="002436EF">
              <w:rPr>
                <w:rFonts w:ascii="Helvetica" w:hAnsi="Helvetica" w:cstheme="minorHAnsi"/>
                <w:color w:val="000000"/>
              </w:rPr>
              <w:t>     </w:t>
            </w:r>
            <w:r w:rsidRPr="002436EF">
              <w:rPr>
                <w:rFonts w:ascii="Helvetica" w:hAnsi="Helvetica" w:cstheme="minorHAnsi"/>
                <w:color w:val="000000"/>
              </w:rPr>
              <w:fldChar w:fldCharType="end"/>
            </w:r>
          </w:p>
        </w:tc>
      </w:tr>
    </w:tbl>
    <w:p w14:paraId="25D5C422" w14:textId="77777777" w:rsidR="00217128" w:rsidRPr="002436EF" w:rsidRDefault="00217128" w:rsidP="00217128">
      <w:pPr>
        <w:spacing w:afterLines="40" w:after="96"/>
        <w:ind w:right="20"/>
        <w:jc w:val="both"/>
        <w:rPr>
          <w:rFonts w:ascii="Helvetica" w:hAnsi="Helvetica" w:cstheme="minorHAnsi"/>
        </w:rPr>
      </w:pPr>
    </w:p>
    <w:p w14:paraId="14D218A2" w14:textId="77777777" w:rsidR="00217128" w:rsidRPr="002436EF" w:rsidRDefault="00217128" w:rsidP="00217128">
      <w:pPr>
        <w:ind w:right="20"/>
        <w:jc w:val="both"/>
        <w:rPr>
          <w:rFonts w:ascii="Helvetica" w:hAnsi="Helvetica" w:cstheme="minorHAnsi"/>
        </w:rPr>
      </w:pPr>
      <w:r w:rsidRPr="002436EF">
        <w:rPr>
          <w:rFonts w:ascii="Helvetica" w:hAnsi="Helvetica" w:cstheme="minorHAnsi"/>
        </w:rPr>
        <w:t xml:space="preserve">Please attach </w:t>
      </w:r>
      <w:r>
        <w:rPr>
          <w:rFonts w:ascii="Helvetica" w:hAnsi="Helvetica" w:cstheme="minorHAnsi"/>
        </w:rPr>
        <w:t>sub-Recipient</w:t>
      </w:r>
      <w:r w:rsidRPr="002436EF">
        <w:rPr>
          <w:rFonts w:ascii="Helvetica" w:hAnsi="Helvetica" w:cstheme="minorHAnsi"/>
        </w:rPr>
        <w:t xml:space="preserve"> Agreements </w:t>
      </w:r>
    </w:p>
    <w:p w14:paraId="5B07AEE1" w14:textId="77777777" w:rsidR="00217128" w:rsidRPr="002436EF" w:rsidRDefault="00217128" w:rsidP="00217128">
      <w:pPr>
        <w:ind w:right="20"/>
        <w:jc w:val="both"/>
        <w:rPr>
          <w:rFonts w:ascii="Helvetica" w:hAnsi="Helvetica" w:cstheme="minorHAnsi"/>
        </w:rPr>
      </w:pPr>
    </w:p>
    <w:p w14:paraId="50CCD823" w14:textId="77777777" w:rsidR="00217128" w:rsidRPr="002436EF" w:rsidRDefault="00217128" w:rsidP="00217128">
      <w:pPr>
        <w:ind w:right="20"/>
        <w:rPr>
          <w:rFonts w:ascii="Helvetica" w:hAnsi="Helvetica"/>
        </w:rPr>
      </w:pPr>
    </w:p>
    <w:p w14:paraId="5D8C8DDB" w14:textId="77777777" w:rsidR="00217128" w:rsidRDefault="00217128" w:rsidP="00217128">
      <w:pPr>
        <w:rPr>
          <w:rFonts w:ascii="Helvetica" w:hAnsi="Helvetica"/>
        </w:rPr>
      </w:pPr>
      <w:r>
        <w:rPr>
          <w:rFonts w:ascii="Helvetica" w:hAnsi="Helvetica"/>
        </w:rPr>
        <w:br w:type="page"/>
      </w:r>
    </w:p>
    <w:p w14:paraId="742AEDE9" w14:textId="77777777" w:rsidR="00217128" w:rsidRPr="00555B79" w:rsidRDefault="00217128" w:rsidP="00217128">
      <w:pPr>
        <w:pStyle w:val="Heading1"/>
        <w:spacing w:line="240" w:lineRule="auto"/>
        <w:rPr>
          <w:highlight w:val="yellow"/>
          <w:u w:val="single"/>
        </w:rPr>
      </w:pPr>
      <w:r w:rsidRPr="00555B79">
        <w:rPr>
          <w:highlight w:val="yellow"/>
          <w:u w:val="single"/>
        </w:rPr>
        <w:lastRenderedPageBreak/>
        <w:t>ANNEXURE “C”</w:t>
      </w:r>
    </w:p>
    <w:p w14:paraId="2DF5FE4E" w14:textId="77777777" w:rsidR="00217128" w:rsidRPr="00555B79" w:rsidRDefault="00217128" w:rsidP="00217128">
      <w:pPr>
        <w:ind w:right="20"/>
        <w:rPr>
          <w:rFonts w:ascii="Helvetica" w:hAnsi="Helvetica"/>
          <w:highlight w:val="yellow"/>
        </w:rPr>
      </w:pPr>
    </w:p>
    <w:p w14:paraId="5129B726" w14:textId="77777777" w:rsidR="00217128" w:rsidRPr="00555B79" w:rsidRDefault="00217128" w:rsidP="00217128">
      <w:pPr>
        <w:ind w:right="20"/>
        <w:rPr>
          <w:rFonts w:ascii="Helvetica" w:hAnsi="Helvetica"/>
          <w:highlight w:val="yellow"/>
        </w:rPr>
      </w:pPr>
      <w:r w:rsidRPr="00555B79">
        <w:rPr>
          <w:rFonts w:ascii="Helvetica" w:hAnsi="Helvetica"/>
          <w:highlight w:val="yellow"/>
        </w:rPr>
        <w:t>Details of Personal Information for Processing.</w:t>
      </w:r>
    </w:p>
    <w:p w14:paraId="48640B37" w14:textId="77777777" w:rsidR="00217128" w:rsidRPr="00555B79" w:rsidRDefault="00217128" w:rsidP="00217128">
      <w:pPr>
        <w:ind w:right="20"/>
        <w:rPr>
          <w:rFonts w:ascii="Helvetica" w:hAnsi="Helvetica"/>
          <w:highlight w:val="yellow"/>
        </w:rPr>
      </w:pPr>
    </w:p>
    <w:p w14:paraId="410F11BA" w14:textId="77777777" w:rsidR="00217128" w:rsidRDefault="00217128" w:rsidP="00217128">
      <w:pPr>
        <w:ind w:right="20"/>
        <w:rPr>
          <w:rFonts w:ascii="Helvetica" w:hAnsi="Helvetica"/>
        </w:rPr>
      </w:pPr>
      <w:r w:rsidRPr="00555B79">
        <w:rPr>
          <w:rFonts w:ascii="Helvetica" w:hAnsi="Helvetica"/>
          <w:highlight w:val="green"/>
        </w:rPr>
        <w:t xml:space="preserve">To be </w:t>
      </w:r>
      <w:r w:rsidRPr="00754716">
        <w:rPr>
          <w:rFonts w:ascii="Helvetica" w:hAnsi="Helvetica"/>
          <w:highlight w:val="green"/>
        </w:rPr>
        <w:t>completed by C-BRTA</w:t>
      </w:r>
      <w:r>
        <w:rPr>
          <w:rFonts w:ascii="Helvetica" w:hAnsi="Helvetica"/>
          <w:highlight w:val="green"/>
        </w:rPr>
        <w:t xml:space="preserve"> </w:t>
      </w:r>
      <w:r w:rsidRPr="00754716">
        <w:rPr>
          <w:rFonts w:ascii="Helvetica" w:hAnsi="Helvetica"/>
          <w:highlight w:val="green"/>
        </w:rPr>
        <w:t>where applicable</w:t>
      </w:r>
      <w:r>
        <w:rPr>
          <w:rFonts w:ascii="Helvetica" w:hAnsi="Helvetica"/>
        </w:rPr>
        <w:t xml:space="preserve"> </w:t>
      </w:r>
    </w:p>
    <w:p w14:paraId="7A27D0C0" w14:textId="77777777" w:rsidR="00217128" w:rsidRPr="00555B79" w:rsidRDefault="00217128" w:rsidP="00217128">
      <w:pPr>
        <w:ind w:right="20"/>
        <w:rPr>
          <w:rFonts w:ascii="Arial" w:hAnsi="Arial" w:cs="Arial"/>
        </w:rPr>
      </w:pPr>
    </w:p>
    <w:p w14:paraId="64806131" w14:textId="77777777" w:rsidR="00217128" w:rsidRPr="00555B79" w:rsidRDefault="00217128" w:rsidP="00217128">
      <w:pPr>
        <w:pStyle w:val="Clause0Sub"/>
        <w:tabs>
          <w:tab w:val="clear" w:pos="720"/>
          <w:tab w:val="clear" w:pos="1440"/>
          <w:tab w:val="clear" w:pos="2552"/>
          <w:tab w:val="clear" w:pos="3600"/>
          <w:tab w:val="clear" w:pos="5041"/>
          <w:tab w:val="clear" w:pos="6481"/>
          <w:tab w:val="clear" w:pos="7201"/>
          <w:tab w:val="clear" w:pos="7921"/>
          <w:tab w:val="clear" w:pos="8222"/>
        </w:tabs>
        <w:ind w:left="0"/>
        <w:rPr>
          <w:rFonts w:cs="Arial"/>
          <w:sz w:val="22"/>
          <w:szCs w:val="22"/>
        </w:rPr>
      </w:pPr>
      <w:bookmarkStart w:id="29" w:name="_Ref22678534"/>
      <w:bookmarkStart w:id="30" w:name="_Toc22678963"/>
      <w:r w:rsidRPr="00555B79">
        <w:rPr>
          <w:rFonts w:cs="Arial"/>
          <w:sz w:val="22"/>
          <w:szCs w:val="22"/>
        </w:rPr>
        <w:t xml:space="preserve">The </w:t>
      </w:r>
      <w:r>
        <w:rPr>
          <w:rFonts w:cs="Arial"/>
          <w:sz w:val="22"/>
          <w:szCs w:val="22"/>
        </w:rPr>
        <w:t xml:space="preserve">Recipient </w:t>
      </w:r>
      <w:r w:rsidRPr="00555B79">
        <w:rPr>
          <w:rFonts w:cs="Arial"/>
          <w:sz w:val="22"/>
          <w:szCs w:val="22"/>
        </w:rPr>
        <w:t>may Process Personal Information as follows:</w:t>
      </w:r>
    </w:p>
    <w:p w14:paraId="2C1D6FFD" w14:textId="77777777" w:rsidR="00217128" w:rsidRPr="00555B79" w:rsidRDefault="00217128" w:rsidP="00217128">
      <w:pPr>
        <w:pStyle w:val="Schedule"/>
        <w:numPr>
          <w:ilvl w:val="0"/>
          <w:numId w:val="0"/>
        </w:numPr>
        <w:jc w:val="left"/>
        <w:rPr>
          <w:rFonts w:cs="Arial"/>
          <w:sz w:val="22"/>
          <w:szCs w:val="22"/>
        </w:rPr>
      </w:pPr>
      <w:bookmarkStart w:id="31" w:name="_Ref52781693"/>
      <w:bookmarkStart w:id="32" w:name="_Toc52813808"/>
      <w:r w:rsidRPr="00555B79">
        <w:rPr>
          <w:rFonts w:cs="Arial"/>
          <w:sz w:val="22"/>
          <w:szCs w:val="22"/>
        </w:rPr>
        <w:t>DETAILS OF THE PROCESSING</w:t>
      </w:r>
      <w:bookmarkEnd w:id="29"/>
      <w:bookmarkEnd w:id="30"/>
      <w:bookmarkEnd w:id="31"/>
      <w:bookmarkEnd w:id="32"/>
    </w:p>
    <w:p w14:paraId="005E18ED" w14:textId="77777777" w:rsidR="00217128" w:rsidRDefault="00217128" w:rsidP="00217128">
      <w:pPr>
        <w:spacing w:before="240"/>
        <w:rPr>
          <w:rFonts w:ascii="Arial" w:hAnsi="Arial" w:cs="Arial"/>
          <w:b/>
        </w:rPr>
      </w:pPr>
      <w:r w:rsidRPr="00555B79">
        <w:rPr>
          <w:rFonts w:ascii="Arial" w:hAnsi="Arial" w:cs="Arial"/>
          <w:b/>
        </w:rPr>
        <w:t>Data Subjects</w:t>
      </w:r>
    </w:p>
    <w:p w14:paraId="34EEF1AC" w14:textId="77777777" w:rsidR="00217128" w:rsidRPr="00555B79" w:rsidRDefault="00217128" w:rsidP="00217128">
      <w:pPr>
        <w:spacing w:before="240"/>
        <w:rPr>
          <w:rFonts w:ascii="Arial" w:hAnsi="Arial" w:cs="Arial"/>
          <w:b/>
        </w:rPr>
      </w:pPr>
    </w:p>
    <w:p w14:paraId="4DBA2874" w14:textId="77777777" w:rsidR="00217128" w:rsidRPr="00555B79" w:rsidRDefault="00217128" w:rsidP="00217128">
      <w:pPr>
        <w:rPr>
          <w:rFonts w:ascii="Arial" w:hAnsi="Arial" w:cs="Arial"/>
        </w:rPr>
      </w:pPr>
      <w:r w:rsidRPr="00555B79">
        <w:rPr>
          <w:rFonts w:ascii="Arial" w:hAnsi="Arial" w:cs="Arial"/>
        </w:rPr>
        <w:t xml:space="preserve">The Personal Information Processed concern the following Data Subjects:  </w:t>
      </w:r>
    </w:p>
    <w:p w14:paraId="79AED19D" w14:textId="77777777" w:rsidR="00217128" w:rsidRPr="00555B79" w:rsidRDefault="00217128" w:rsidP="00217128">
      <w:pPr>
        <w:spacing w:after="240" w:line="360" w:lineRule="atLeast"/>
        <w:jc w:val="both"/>
        <w:rPr>
          <w:rFonts w:ascii="Arial" w:hAnsi="Arial" w:cs="Arial"/>
          <w:b/>
        </w:rPr>
      </w:pPr>
      <w:r w:rsidRPr="00555B79">
        <w:rPr>
          <w:rFonts w:ascii="Arial" w:hAnsi="Arial" w:cs="Arial"/>
        </w:rPr>
        <w:t>[</w:t>
      </w:r>
      <w:r w:rsidRPr="00555B79">
        <w:rPr>
          <w:rFonts w:ascii="Arial" w:hAnsi="Arial" w:cs="Arial"/>
          <w:b/>
          <w:highlight w:val="yellow"/>
        </w:rPr>
        <w:t>Please insert a list of the categories of Data Subjects.</w:t>
      </w:r>
      <w:r w:rsidRPr="00555B79">
        <w:rPr>
          <w:rFonts w:ascii="Arial" w:hAnsi="Arial" w:cs="Arial"/>
        </w:rPr>
        <w:t>]</w:t>
      </w:r>
    </w:p>
    <w:p w14:paraId="42AC6E51" w14:textId="77777777" w:rsidR="00217128" w:rsidRDefault="00217128" w:rsidP="00217128">
      <w:pPr>
        <w:rPr>
          <w:rFonts w:ascii="Arial" w:hAnsi="Arial" w:cs="Arial"/>
          <w:b/>
        </w:rPr>
      </w:pPr>
    </w:p>
    <w:p w14:paraId="6C11040C" w14:textId="77777777" w:rsidR="00217128" w:rsidRDefault="00217128" w:rsidP="00217128">
      <w:pPr>
        <w:rPr>
          <w:rFonts w:ascii="Arial" w:hAnsi="Arial" w:cs="Arial"/>
          <w:b/>
        </w:rPr>
      </w:pPr>
      <w:r w:rsidRPr="00555B79">
        <w:rPr>
          <w:rFonts w:ascii="Arial" w:hAnsi="Arial" w:cs="Arial"/>
          <w:b/>
        </w:rPr>
        <w:t>Purpose of Processing</w:t>
      </w:r>
    </w:p>
    <w:p w14:paraId="63D52C67" w14:textId="77777777" w:rsidR="00217128" w:rsidRPr="00555B79" w:rsidRDefault="00217128" w:rsidP="00217128">
      <w:pPr>
        <w:rPr>
          <w:rFonts w:ascii="Arial" w:hAnsi="Arial" w:cs="Arial"/>
          <w:b/>
        </w:rPr>
      </w:pPr>
    </w:p>
    <w:p w14:paraId="041568ED" w14:textId="77777777" w:rsidR="00217128" w:rsidRPr="00555B79" w:rsidRDefault="00217128" w:rsidP="00217128">
      <w:pPr>
        <w:spacing w:after="240" w:line="360" w:lineRule="atLeast"/>
        <w:jc w:val="both"/>
        <w:rPr>
          <w:rFonts w:ascii="Arial" w:hAnsi="Arial" w:cs="Arial"/>
          <w:b/>
        </w:rPr>
      </w:pPr>
      <w:r w:rsidRPr="00555B79">
        <w:rPr>
          <w:rFonts w:ascii="Arial" w:hAnsi="Arial" w:cs="Arial"/>
        </w:rPr>
        <w:t>[</w:t>
      </w:r>
      <w:r w:rsidRPr="00555B79">
        <w:rPr>
          <w:rFonts w:ascii="Arial" w:hAnsi="Arial" w:cs="Arial"/>
          <w:b/>
          <w:highlight w:val="yellow"/>
        </w:rPr>
        <w:t>Please insert the purpose for Processing the Personal Information.</w:t>
      </w:r>
      <w:r w:rsidRPr="00555B79">
        <w:rPr>
          <w:rFonts w:ascii="Arial" w:hAnsi="Arial" w:cs="Arial"/>
        </w:rPr>
        <w:t>]</w:t>
      </w:r>
    </w:p>
    <w:p w14:paraId="44670917" w14:textId="77777777" w:rsidR="00217128" w:rsidRDefault="00217128" w:rsidP="00217128">
      <w:pPr>
        <w:rPr>
          <w:rFonts w:ascii="Arial" w:hAnsi="Arial" w:cs="Arial"/>
          <w:b/>
        </w:rPr>
      </w:pPr>
    </w:p>
    <w:p w14:paraId="3FD48BA6" w14:textId="77777777" w:rsidR="00217128" w:rsidRDefault="00217128" w:rsidP="00217128">
      <w:pPr>
        <w:rPr>
          <w:rFonts w:ascii="Arial" w:hAnsi="Arial" w:cs="Arial"/>
          <w:b/>
        </w:rPr>
      </w:pPr>
      <w:r w:rsidRPr="00555B79">
        <w:rPr>
          <w:rFonts w:ascii="Arial" w:hAnsi="Arial" w:cs="Arial"/>
          <w:b/>
        </w:rPr>
        <w:t>Categories of data</w:t>
      </w:r>
    </w:p>
    <w:p w14:paraId="57FE4668" w14:textId="77777777" w:rsidR="00217128" w:rsidRPr="00555B79" w:rsidRDefault="00217128" w:rsidP="00217128">
      <w:pPr>
        <w:rPr>
          <w:rFonts w:ascii="Arial" w:hAnsi="Arial" w:cs="Arial"/>
          <w:b/>
        </w:rPr>
      </w:pPr>
    </w:p>
    <w:p w14:paraId="50DFDB39" w14:textId="77777777" w:rsidR="00217128" w:rsidRPr="00555B79" w:rsidRDefault="00217128" w:rsidP="00217128">
      <w:pPr>
        <w:rPr>
          <w:rFonts w:ascii="Arial" w:hAnsi="Arial" w:cs="Arial"/>
        </w:rPr>
      </w:pPr>
      <w:r w:rsidRPr="00555B79">
        <w:rPr>
          <w:rFonts w:ascii="Arial" w:hAnsi="Arial" w:cs="Arial"/>
        </w:rPr>
        <w:t>The Personal Information transferred concern the following categories of data:</w:t>
      </w:r>
    </w:p>
    <w:p w14:paraId="36E9F293" w14:textId="77777777" w:rsidR="00217128" w:rsidRPr="00555B79" w:rsidRDefault="00217128" w:rsidP="00217128">
      <w:pPr>
        <w:spacing w:after="240" w:line="360" w:lineRule="atLeast"/>
        <w:jc w:val="both"/>
        <w:rPr>
          <w:rFonts w:ascii="Arial" w:hAnsi="Arial" w:cs="Arial"/>
          <w:b/>
        </w:rPr>
      </w:pPr>
      <w:r w:rsidRPr="00555B79">
        <w:rPr>
          <w:rFonts w:ascii="Arial" w:hAnsi="Arial" w:cs="Arial"/>
          <w:bCs/>
          <w:highlight w:val="yellow"/>
        </w:rPr>
        <w:t>[</w:t>
      </w:r>
      <w:r w:rsidRPr="00555B79">
        <w:rPr>
          <w:rFonts w:ascii="Arial" w:hAnsi="Arial" w:cs="Arial"/>
          <w:b/>
          <w:highlight w:val="yellow"/>
        </w:rPr>
        <w:t>Please insert a list of the categories of data which will be Processed.</w:t>
      </w:r>
      <w:r w:rsidRPr="00555B79">
        <w:rPr>
          <w:rFonts w:ascii="Arial" w:hAnsi="Arial" w:cs="Arial"/>
        </w:rPr>
        <w:t>]</w:t>
      </w:r>
    </w:p>
    <w:p w14:paraId="480BB536" w14:textId="77777777" w:rsidR="00217128" w:rsidRDefault="00217128" w:rsidP="00217128">
      <w:pPr>
        <w:rPr>
          <w:rFonts w:ascii="Arial" w:hAnsi="Arial" w:cs="Arial"/>
        </w:rPr>
      </w:pPr>
    </w:p>
    <w:p w14:paraId="0433C139" w14:textId="77777777" w:rsidR="00217128" w:rsidRPr="00555B79" w:rsidRDefault="00217128" w:rsidP="00217128">
      <w:pPr>
        <w:rPr>
          <w:rFonts w:ascii="Arial" w:hAnsi="Arial" w:cs="Arial"/>
          <w:b/>
          <w:bCs/>
        </w:rPr>
      </w:pPr>
      <w:r w:rsidRPr="00555B79">
        <w:rPr>
          <w:rFonts w:ascii="Arial" w:hAnsi="Arial" w:cs="Arial"/>
          <w:b/>
          <w:bCs/>
        </w:rPr>
        <w:t>Details of the Data Subject’s Special Personal Information:</w:t>
      </w:r>
    </w:p>
    <w:p w14:paraId="50884AB3" w14:textId="77777777" w:rsidR="00217128" w:rsidRDefault="00217128" w:rsidP="00217128">
      <w:pPr>
        <w:spacing w:after="240" w:line="360" w:lineRule="atLeast"/>
        <w:jc w:val="both"/>
        <w:rPr>
          <w:rFonts w:ascii="Arial" w:hAnsi="Arial" w:cs="Arial"/>
        </w:rPr>
      </w:pPr>
    </w:p>
    <w:p w14:paraId="17A68833" w14:textId="77777777" w:rsidR="00217128" w:rsidRPr="00555B79" w:rsidRDefault="00217128" w:rsidP="00217128">
      <w:pPr>
        <w:spacing w:after="240" w:line="360" w:lineRule="atLeast"/>
        <w:jc w:val="both"/>
        <w:rPr>
          <w:rFonts w:ascii="Arial" w:hAnsi="Arial" w:cs="Arial"/>
          <w:b/>
        </w:rPr>
      </w:pPr>
      <w:r w:rsidRPr="00555B79">
        <w:rPr>
          <w:rFonts w:ascii="Arial" w:hAnsi="Arial" w:cs="Arial"/>
        </w:rPr>
        <w:t>[</w:t>
      </w:r>
      <w:r w:rsidRPr="00555B79">
        <w:rPr>
          <w:rFonts w:ascii="Arial" w:hAnsi="Arial" w:cs="Arial"/>
          <w:b/>
          <w:highlight w:val="yellow"/>
        </w:rPr>
        <w:t xml:space="preserve"> Please insert a list of the Special Personal Information which will be transferred, this includes information relating to a person’s race, religion, alleged criminal </w:t>
      </w:r>
      <w:proofErr w:type="spellStart"/>
      <w:r w:rsidRPr="00555B79">
        <w:rPr>
          <w:rFonts w:ascii="Arial" w:hAnsi="Arial" w:cs="Arial"/>
          <w:b/>
          <w:highlight w:val="yellow"/>
        </w:rPr>
        <w:t>behaviour</w:t>
      </w:r>
      <w:proofErr w:type="spellEnd"/>
      <w:r w:rsidRPr="00555B79">
        <w:rPr>
          <w:rFonts w:ascii="Arial" w:hAnsi="Arial" w:cs="Arial"/>
          <w:b/>
          <w:highlight w:val="yellow"/>
        </w:rPr>
        <w:t>.  Please note that special Personal Information has to be processed with the data subject’s express consent.</w:t>
      </w:r>
      <w:r w:rsidRPr="00555B79">
        <w:rPr>
          <w:rFonts w:ascii="Arial" w:hAnsi="Arial" w:cs="Arial"/>
        </w:rPr>
        <w:t>]</w:t>
      </w:r>
    </w:p>
    <w:p w14:paraId="6AC3D7D4" w14:textId="77777777" w:rsidR="00217128" w:rsidRPr="00555B79" w:rsidRDefault="00217128" w:rsidP="00217128">
      <w:pPr>
        <w:rPr>
          <w:rFonts w:ascii="Arial" w:hAnsi="Arial" w:cs="Arial"/>
          <w:b/>
        </w:rPr>
      </w:pPr>
    </w:p>
    <w:p w14:paraId="763BCEE8" w14:textId="77777777" w:rsidR="00217128" w:rsidRPr="00555B79" w:rsidRDefault="00217128" w:rsidP="00217128">
      <w:pPr>
        <w:rPr>
          <w:rFonts w:ascii="Arial" w:hAnsi="Arial" w:cs="Arial"/>
        </w:rPr>
      </w:pPr>
    </w:p>
    <w:p w14:paraId="6F7D93E3" w14:textId="77777777" w:rsidR="00217128" w:rsidRPr="00555B79" w:rsidRDefault="00217128" w:rsidP="00217128">
      <w:pPr>
        <w:rPr>
          <w:rFonts w:ascii="Arial" w:hAnsi="Arial" w:cs="Arial"/>
        </w:rPr>
      </w:pPr>
    </w:p>
    <w:p w14:paraId="3F9F642D" w14:textId="02737CA7" w:rsidR="00217128" w:rsidRPr="00555B79" w:rsidRDefault="00217128" w:rsidP="00217128">
      <w:pPr>
        <w:rPr>
          <w:rFonts w:ascii="Arial" w:hAnsi="Arial" w:cs="Arial"/>
        </w:rPr>
      </w:pPr>
    </w:p>
    <w:p w14:paraId="60D2DDCC" w14:textId="77777777" w:rsidR="00217128" w:rsidRPr="002436EF" w:rsidRDefault="00217128" w:rsidP="00217128">
      <w:pPr>
        <w:rPr>
          <w:rFonts w:ascii="Helvetica" w:hAnsi="Helvetica"/>
        </w:rPr>
      </w:pPr>
    </w:p>
    <w:p w14:paraId="71AC7E55" w14:textId="77777777" w:rsidR="00217128" w:rsidRDefault="00217128" w:rsidP="00550D35">
      <w:pPr>
        <w:spacing w:after="0" w:line="240" w:lineRule="auto"/>
        <w:jc w:val="right"/>
        <w:rPr>
          <w:rFonts w:ascii="Helvetica" w:eastAsia="MS Mincho" w:hAnsi="Helvetica" w:cs="Arial"/>
          <w:b/>
          <w:bCs/>
          <w:u w:val="single"/>
          <w:lang w:val="en-GB"/>
        </w:rPr>
      </w:pPr>
    </w:p>
    <w:p w14:paraId="74A9845F" w14:textId="6ABC30EC" w:rsidR="006F599F" w:rsidRDefault="006F599F" w:rsidP="00534AB8">
      <w:pPr>
        <w:ind w:left="142"/>
      </w:pPr>
    </w:p>
    <w:sectPr w:rsidR="006F599F" w:rsidSect="00954776">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14CB" w14:textId="77777777" w:rsidR="006E5DD8" w:rsidRDefault="006E5DD8" w:rsidP="00C972B9">
      <w:pPr>
        <w:spacing w:after="0" w:line="240" w:lineRule="auto"/>
      </w:pPr>
      <w:r>
        <w:separator/>
      </w:r>
    </w:p>
  </w:endnote>
  <w:endnote w:type="continuationSeparator" w:id="0">
    <w:p w14:paraId="7D978111" w14:textId="77777777" w:rsidR="006E5DD8" w:rsidRDefault="006E5DD8" w:rsidP="00C9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0CA0" w14:textId="77777777" w:rsidR="00F33F35" w:rsidRDefault="00F33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AA5C" w14:textId="50998846" w:rsidR="00F33F35" w:rsidRDefault="00F33F35" w:rsidP="00FB39A9">
    <w:pPr>
      <w:pStyle w:val="Footer"/>
      <w:tabs>
        <w:tab w:val="clear" w:pos="4513"/>
        <w:tab w:val="clear" w:pos="9026"/>
        <w:tab w:val="left" w:pos="6694"/>
      </w:tabs>
    </w:pPr>
    <w:r>
      <w:rPr>
        <w:noProof/>
      </w:rPr>
      <w:drawing>
        <wp:anchor distT="0" distB="0" distL="114300" distR="114300" simplePos="0" relativeHeight="251658240" behindDoc="1" locked="0" layoutInCell="1" allowOverlap="1" wp14:anchorId="2D0DCBC9" wp14:editId="390F1909">
          <wp:simplePos x="0" y="0"/>
          <wp:positionH relativeFrom="column">
            <wp:posOffset>-926048</wp:posOffset>
          </wp:positionH>
          <wp:positionV relativeFrom="paragraph">
            <wp:posOffset>-41294</wp:posOffset>
          </wp:positionV>
          <wp:extent cx="7594292" cy="6392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8052819" cy="677813"/>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9C07" w14:textId="77777777" w:rsidR="00F33F35" w:rsidRDefault="00F33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078E" w14:textId="77777777" w:rsidR="006E5DD8" w:rsidRDefault="006E5DD8" w:rsidP="00C972B9">
      <w:pPr>
        <w:spacing w:after="0" w:line="240" w:lineRule="auto"/>
      </w:pPr>
      <w:r>
        <w:separator/>
      </w:r>
    </w:p>
  </w:footnote>
  <w:footnote w:type="continuationSeparator" w:id="0">
    <w:p w14:paraId="237B90DB" w14:textId="77777777" w:rsidR="006E5DD8" w:rsidRDefault="006E5DD8" w:rsidP="00C97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E83" w14:textId="77777777" w:rsidR="00F33F35" w:rsidRDefault="00F33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B743" w14:textId="58AB8E11" w:rsidR="00F33F35" w:rsidRDefault="00F33F35">
    <w:pPr>
      <w:pStyle w:val="Header"/>
    </w:pPr>
    <w:r>
      <w:rPr>
        <w:noProof/>
      </w:rPr>
      <w:drawing>
        <wp:anchor distT="0" distB="0" distL="114300" distR="114300" simplePos="0" relativeHeight="251657216" behindDoc="1" locked="0" layoutInCell="1" allowOverlap="1" wp14:anchorId="424E4ACA" wp14:editId="72B38737">
          <wp:simplePos x="0" y="0"/>
          <wp:positionH relativeFrom="column">
            <wp:posOffset>-927735</wp:posOffset>
          </wp:positionH>
          <wp:positionV relativeFrom="paragraph">
            <wp:posOffset>-436394</wp:posOffset>
          </wp:positionV>
          <wp:extent cx="7597476" cy="11732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C-BRTA Letterhead top 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7476" cy="1173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61DE" w14:textId="77777777" w:rsidR="00F33F35" w:rsidRDefault="00F33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E1B"/>
    <w:multiLevelType w:val="hybridMultilevel"/>
    <w:tmpl w:val="ADDC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65992"/>
    <w:multiLevelType w:val="multilevel"/>
    <w:tmpl w:val="C63EC508"/>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15099E"/>
    <w:multiLevelType w:val="hybridMultilevel"/>
    <w:tmpl w:val="7B1EA5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A233AE"/>
    <w:multiLevelType w:val="hybridMultilevel"/>
    <w:tmpl w:val="B5341B00"/>
    <w:lvl w:ilvl="0" w:tplc="C856132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4EE28AB"/>
    <w:multiLevelType w:val="hybridMultilevel"/>
    <w:tmpl w:val="B3DCA25C"/>
    <w:lvl w:ilvl="0" w:tplc="08090001">
      <w:start w:val="1"/>
      <w:numFmt w:val="bullet"/>
      <w:lvlText w:val=""/>
      <w:lvlJc w:val="left"/>
      <w:pPr>
        <w:ind w:left="1501" w:hanging="360"/>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5" w15:restartNumberingAfterBreak="0">
    <w:nsid w:val="22FA06C4"/>
    <w:multiLevelType w:val="hybridMultilevel"/>
    <w:tmpl w:val="A0B8589E"/>
    <w:lvl w:ilvl="0" w:tplc="103883CA">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579CE"/>
    <w:multiLevelType w:val="multilevel"/>
    <w:tmpl w:val="5176AA1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000841"/>
    <w:multiLevelType w:val="multilevel"/>
    <w:tmpl w:val="90C8D7B4"/>
    <w:name w:val="DB_NoteTemplate"/>
    <w:lvl w:ilvl="0">
      <w:start w:val="1"/>
      <w:numFmt w:val="decimal"/>
      <w:pStyle w:val="DBKLevel1"/>
      <w:lvlText w:val="%1."/>
      <w:lvlJc w:val="left"/>
      <w:pPr>
        <w:tabs>
          <w:tab w:val="num" w:pos="720"/>
        </w:tabs>
        <w:ind w:left="720" w:hanging="720"/>
      </w:pPr>
      <w:rPr>
        <w:rFonts w:ascii="Times New Roman" w:hAnsi="Times New Roman" w:hint="default"/>
        <w:b/>
        <w:i w:val="0"/>
        <w:sz w:val="22"/>
      </w:rPr>
    </w:lvl>
    <w:lvl w:ilvl="1">
      <w:start w:val="1"/>
      <w:numFmt w:val="decimal"/>
      <w:pStyle w:val="DBKLevel2"/>
      <w:lvlText w:val="%1.%2"/>
      <w:lvlJc w:val="left"/>
      <w:pPr>
        <w:tabs>
          <w:tab w:val="num" w:pos="720"/>
        </w:tabs>
        <w:ind w:left="720" w:hanging="720"/>
      </w:pPr>
      <w:rPr>
        <w:rFonts w:hint="default"/>
        <w:b w:val="0"/>
        <w:color w:val="000000" w:themeColor="text1"/>
        <w:sz w:val="20"/>
        <w:szCs w:val="20"/>
      </w:rPr>
    </w:lvl>
    <w:lvl w:ilvl="2">
      <w:start w:val="1"/>
      <w:numFmt w:val="decimal"/>
      <w:pStyle w:val="DBKLevel3"/>
      <w:lvlText w:val="%1.%2.%3"/>
      <w:lvlJc w:val="left"/>
      <w:pPr>
        <w:tabs>
          <w:tab w:val="num" w:pos="1728"/>
        </w:tabs>
        <w:ind w:left="1728" w:hanging="1008"/>
      </w:pPr>
      <w:rPr>
        <w:rFonts w:hint="default"/>
        <w:b w:val="0"/>
        <w:sz w:val="20"/>
        <w:szCs w:val="20"/>
      </w:rPr>
    </w:lvl>
    <w:lvl w:ilvl="3">
      <w:start w:val="1"/>
      <w:numFmt w:val="lowerLetter"/>
      <w:pStyle w:val="DBKLevel4"/>
      <w:lvlText w:val="(%4)"/>
      <w:lvlJc w:val="left"/>
      <w:pPr>
        <w:tabs>
          <w:tab w:val="num" w:pos="2448"/>
        </w:tabs>
        <w:ind w:left="2448" w:hanging="720"/>
      </w:pPr>
      <w:rPr>
        <w:rFonts w:hint="default"/>
        <w:b w:val="0"/>
        <w:sz w:val="20"/>
        <w:szCs w:val="20"/>
      </w:rPr>
    </w:lvl>
    <w:lvl w:ilvl="4">
      <w:start w:val="1"/>
      <w:numFmt w:val="lowerRoman"/>
      <w:pStyle w:val="DBKLevel5"/>
      <w:lvlText w:val="(%5)"/>
      <w:lvlJc w:val="left"/>
      <w:pPr>
        <w:tabs>
          <w:tab w:val="num" w:pos="3168"/>
        </w:tabs>
        <w:ind w:left="3168" w:hanging="720"/>
      </w:pPr>
      <w:rPr>
        <w:rFonts w:hint="default"/>
        <w:i w:val="0"/>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400"/>
        </w:tabs>
        <w:ind w:left="3960" w:hanging="1080"/>
      </w:pPr>
      <w:rPr>
        <w:rFonts w:hint="default"/>
      </w:rPr>
    </w:lvl>
    <w:lvl w:ilvl="7">
      <w:start w:val="1"/>
      <w:numFmt w:val="decimal"/>
      <w:lvlText w:val="%1.%2.%3.%4.%5.%6.%7.%8."/>
      <w:lvlJc w:val="left"/>
      <w:pPr>
        <w:tabs>
          <w:tab w:val="num" w:pos="6120"/>
        </w:tabs>
        <w:ind w:left="4464" w:hanging="1224"/>
      </w:pPr>
      <w:rPr>
        <w:rFonts w:hint="default"/>
      </w:rPr>
    </w:lvl>
    <w:lvl w:ilvl="8">
      <w:start w:val="1"/>
      <w:numFmt w:val="decimal"/>
      <w:lvlText w:val="%1.%2.%3.%4.%5.%6.%7.%8.%9."/>
      <w:lvlJc w:val="left"/>
      <w:pPr>
        <w:tabs>
          <w:tab w:val="num" w:pos="6840"/>
        </w:tabs>
        <w:ind w:left="5040" w:hanging="1440"/>
      </w:pPr>
      <w:rPr>
        <w:rFonts w:hint="default"/>
      </w:rPr>
    </w:lvl>
  </w:abstractNum>
  <w:abstractNum w:abstractNumId="8" w15:restartNumberingAfterBreak="0">
    <w:nsid w:val="3DE418F3"/>
    <w:multiLevelType w:val="hybridMultilevel"/>
    <w:tmpl w:val="3C1A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46068"/>
    <w:multiLevelType w:val="multilevel"/>
    <w:tmpl w:val="09567C9C"/>
    <w:lvl w:ilvl="0">
      <w:start w:val="4"/>
      <w:numFmt w:val="decimal"/>
      <w:lvlText w:val="%1"/>
      <w:lvlJc w:val="left"/>
      <w:pPr>
        <w:ind w:left="620" w:hanging="620"/>
      </w:pPr>
      <w:rPr>
        <w:rFonts w:hint="default"/>
      </w:rPr>
    </w:lvl>
    <w:lvl w:ilvl="1">
      <w:start w:val="1"/>
      <w:numFmt w:val="decimal"/>
      <w:lvlText w:val="%1.%2"/>
      <w:lvlJc w:val="left"/>
      <w:pPr>
        <w:ind w:left="800" w:hanging="62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A7B1789"/>
    <w:multiLevelType w:val="multilevel"/>
    <w:tmpl w:val="055AC6CE"/>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1" w15:restartNumberingAfterBreak="0">
    <w:nsid w:val="4AA01545"/>
    <w:multiLevelType w:val="multilevel"/>
    <w:tmpl w:val="61B0F620"/>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141264"/>
    <w:multiLevelType w:val="hybridMultilevel"/>
    <w:tmpl w:val="5C36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63F3D"/>
    <w:multiLevelType w:val="multilevel"/>
    <w:tmpl w:val="BD5647AC"/>
    <w:lvl w:ilvl="0">
      <w:start w:val="1"/>
      <w:numFmt w:val="decimal"/>
      <w:lvlText w:val="%1."/>
      <w:lvlJc w:val="left"/>
      <w:pPr>
        <w:ind w:left="720" w:hanging="360"/>
      </w:pPr>
      <w:rPr>
        <w:rFonts w:hint="default"/>
      </w:rPr>
    </w:lvl>
    <w:lvl w:ilvl="1">
      <w:start w:val="1"/>
      <w:numFmt w:val="decimal"/>
      <w:pStyle w:val="WWList2"/>
      <w:isLgl/>
      <w:lvlText w:val="%1.%2"/>
      <w:lvlJc w:val="left"/>
      <w:pPr>
        <w:ind w:left="1500" w:hanging="1140"/>
      </w:pPr>
      <w:rPr>
        <w:rFonts w:hint="default"/>
      </w:rPr>
    </w:lvl>
    <w:lvl w:ilvl="2">
      <w:start w:val="3"/>
      <w:numFmt w:val="decimal"/>
      <w:isLgl/>
      <w:lvlText w:val="%1.%2.%3"/>
      <w:lvlJc w:val="left"/>
      <w:pPr>
        <w:ind w:left="1140" w:hanging="1140"/>
      </w:pPr>
      <w:rPr>
        <w:rFonts w:hint="default"/>
      </w:rPr>
    </w:lvl>
    <w:lvl w:ilvl="3">
      <w:start w:val="1"/>
      <w:numFmt w:val="decimal"/>
      <w:pStyle w:val="WWList4"/>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9D43FD9"/>
    <w:multiLevelType w:val="hybridMultilevel"/>
    <w:tmpl w:val="6116E7D4"/>
    <w:lvl w:ilvl="0" w:tplc="5F3AC032">
      <w:start w:val="16"/>
      <w:numFmt w:val="decimal"/>
      <w:lvlText w:val="4.1.%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6C5AA3"/>
    <w:multiLevelType w:val="hybridMultilevel"/>
    <w:tmpl w:val="D9427618"/>
    <w:lvl w:ilvl="0" w:tplc="ECAAFE28">
      <w:start w:val="1"/>
      <w:numFmt w:val="decimal"/>
      <w:pStyle w:val="Schedule"/>
      <w:lvlText w:val="Schedule %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AF42D87"/>
    <w:multiLevelType w:val="hybridMultilevel"/>
    <w:tmpl w:val="88B040A8"/>
    <w:lvl w:ilvl="0" w:tplc="3BE63530">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953F7"/>
    <w:multiLevelType w:val="hybridMultilevel"/>
    <w:tmpl w:val="ABA09E7E"/>
    <w:lvl w:ilvl="0" w:tplc="BC3265E6">
      <w:start w:val="1"/>
      <w:numFmt w:val="lowerLetter"/>
      <w:lvlText w:val="(%1)"/>
      <w:lvlJc w:val="left"/>
      <w:pPr>
        <w:ind w:left="1524" w:hanging="39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2"/>
  </w:num>
  <w:num w:numId="3">
    <w:abstractNumId w:val="7"/>
  </w:num>
  <w:num w:numId="4">
    <w:abstractNumId w:val="13"/>
  </w:num>
  <w:num w:numId="5">
    <w:abstractNumId w:val="8"/>
  </w:num>
  <w:num w:numId="6">
    <w:abstractNumId w:val="15"/>
  </w:num>
  <w:num w:numId="7">
    <w:abstractNumId w:val="10"/>
  </w:num>
  <w:num w:numId="8">
    <w:abstractNumId w:val="1"/>
  </w:num>
  <w:num w:numId="9">
    <w:abstractNumId w:val="11"/>
  </w:num>
  <w:num w:numId="10">
    <w:abstractNumId w:val="9"/>
  </w:num>
  <w:num w:numId="11">
    <w:abstractNumId w:val="3"/>
  </w:num>
  <w:num w:numId="12">
    <w:abstractNumId w:val="6"/>
  </w:num>
  <w:num w:numId="13">
    <w:abstractNumId w:val="17"/>
  </w:num>
  <w:num w:numId="14">
    <w:abstractNumId w:val="16"/>
  </w:num>
  <w:num w:numId="15">
    <w:abstractNumId w:val="5"/>
  </w:num>
  <w:num w:numId="16">
    <w:abstractNumId w:val="14"/>
  </w:num>
  <w:num w:numId="17">
    <w:abstractNumId w:val="4"/>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E0"/>
    <w:rsid w:val="00005AFC"/>
    <w:rsid w:val="000074CE"/>
    <w:rsid w:val="000420FF"/>
    <w:rsid w:val="000C422A"/>
    <w:rsid w:val="000C5F67"/>
    <w:rsid w:val="000D5F63"/>
    <w:rsid w:val="001108C7"/>
    <w:rsid w:val="001B2F43"/>
    <w:rsid w:val="001B7478"/>
    <w:rsid w:val="00217128"/>
    <w:rsid w:val="00233390"/>
    <w:rsid w:val="002643D7"/>
    <w:rsid w:val="002741E0"/>
    <w:rsid w:val="002811A9"/>
    <w:rsid w:val="002860EB"/>
    <w:rsid w:val="002D539B"/>
    <w:rsid w:val="00306EDB"/>
    <w:rsid w:val="00307B2E"/>
    <w:rsid w:val="00394DEB"/>
    <w:rsid w:val="003969D7"/>
    <w:rsid w:val="003C0FF6"/>
    <w:rsid w:val="003E163A"/>
    <w:rsid w:val="00451178"/>
    <w:rsid w:val="00461F9D"/>
    <w:rsid w:val="004724C4"/>
    <w:rsid w:val="00490981"/>
    <w:rsid w:val="004E13AF"/>
    <w:rsid w:val="004E6337"/>
    <w:rsid w:val="00501F59"/>
    <w:rsid w:val="00534AB8"/>
    <w:rsid w:val="00550D35"/>
    <w:rsid w:val="00555E05"/>
    <w:rsid w:val="005812B7"/>
    <w:rsid w:val="00593891"/>
    <w:rsid w:val="005C6414"/>
    <w:rsid w:val="005E3224"/>
    <w:rsid w:val="00691105"/>
    <w:rsid w:val="006A232B"/>
    <w:rsid w:val="006B4989"/>
    <w:rsid w:val="006D2064"/>
    <w:rsid w:val="006E5DD8"/>
    <w:rsid w:val="006F599F"/>
    <w:rsid w:val="006F5C87"/>
    <w:rsid w:val="00710401"/>
    <w:rsid w:val="00761D35"/>
    <w:rsid w:val="00763772"/>
    <w:rsid w:val="007E75F2"/>
    <w:rsid w:val="0082243E"/>
    <w:rsid w:val="008D19A8"/>
    <w:rsid w:val="00907E62"/>
    <w:rsid w:val="00933165"/>
    <w:rsid w:val="00954776"/>
    <w:rsid w:val="009B5721"/>
    <w:rsid w:val="009F00E6"/>
    <w:rsid w:val="00A00763"/>
    <w:rsid w:val="00A30F30"/>
    <w:rsid w:val="00A3659A"/>
    <w:rsid w:val="00AB734E"/>
    <w:rsid w:val="00B0698A"/>
    <w:rsid w:val="00BB74EE"/>
    <w:rsid w:val="00BD4574"/>
    <w:rsid w:val="00BD756F"/>
    <w:rsid w:val="00C43B94"/>
    <w:rsid w:val="00C4639E"/>
    <w:rsid w:val="00C972B9"/>
    <w:rsid w:val="00CE670C"/>
    <w:rsid w:val="00D64D69"/>
    <w:rsid w:val="00D834C6"/>
    <w:rsid w:val="00D85C8A"/>
    <w:rsid w:val="00DA7C4C"/>
    <w:rsid w:val="00DB40F8"/>
    <w:rsid w:val="00DB51D8"/>
    <w:rsid w:val="00DE3EBD"/>
    <w:rsid w:val="00DF4CAE"/>
    <w:rsid w:val="00DF7B56"/>
    <w:rsid w:val="00E1461E"/>
    <w:rsid w:val="00E42C2F"/>
    <w:rsid w:val="00E43F0A"/>
    <w:rsid w:val="00E44219"/>
    <w:rsid w:val="00E745D3"/>
    <w:rsid w:val="00E768CD"/>
    <w:rsid w:val="00EF4D8B"/>
    <w:rsid w:val="00F33F35"/>
    <w:rsid w:val="00F53335"/>
    <w:rsid w:val="00F84F76"/>
    <w:rsid w:val="00F907A8"/>
    <w:rsid w:val="00FB39A9"/>
    <w:rsid w:val="00FE1B65"/>
    <w:rsid w:val="00FE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38848A"/>
  <w15:docId w15:val="{B8D8C695-5FD1-7C41-9045-76CC6938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35"/>
    <w:pPr>
      <w:keepNext/>
      <w:keepLines/>
      <w:spacing w:before="240" w:after="0"/>
      <w:outlineLvl w:val="0"/>
    </w:pPr>
    <w:rPr>
      <w:rFonts w:ascii="Arial" w:eastAsia="MS Gothic" w:hAnsi="Arial" w:cs="Times New Roman"/>
      <w:b/>
      <w:bCs/>
      <w:szCs w:val="32"/>
      <w:lang w:val="en-ZA"/>
    </w:rPr>
  </w:style>
  <w:style w:type="paragraph" w:styleId="Heading2">
    <w:name w:val="heading 2"/>
    <w:basedOn w:val="Normal"/>
    <w:next w:val="Normal"/>
    <w:link w:val="Heading2Char"/>
    <w:uiPriority w:val="9"/>
    <w:unhideWhenUsed/>
    <w:qFormat/>
    <w:rsid w:val="00550D35"/>
    <w:pPr>
      <w:keepNext/>
      <w:keepLines/>
      <w:spacing w:before="40" w:after="0"/>
      <w:outlineLvl w:val="1"/>
    </w:pPr>
    <w:rPr>
      <w:rFonts w:ascii="Calibri" w:eastAsia="MS Gothic" w:hAnsi="Calibri" w:cs="Times New Roman"/>
      <w:b/>
      <w:bCs/>
      <w:color w:val="4F81BD"/>
      <w:sz w:val="26"/>
      <w:szCs w:val="26"/>
    </w:rPr>
  </w:style>
  <w:style w:type="paragraph" w:styleId="Heading3">
    <w:name w:val="heading 3"/>
    <w:basedOn w:val="Normal"/>
    <w:next w:val="Normal"/>
    <w:link w:val="Heading3Char"/>
    <w:uiPriority w:val="9"/>
    <w:unhideWhenUsed/>
    <w:qFormat/>
    <w:rsid w:val="00550D35"/>
    <w:pPr>
      <w:keepNext/>
      <w:keepLines/>
      <w:spacing w:before="40" w:after="0"/>
      <w:outlineLvl w:val="2"/>
    </w:pPr>
    <w:rPr>
      <w:rFonts w:ascii="Calibri" w:eastAsia="MS Gothic" w:hAnsi="Calibri" w:cs="Times New Roman"/>
      <w:color w:val="243F60"/>
    </w:rPr>
  </w:style>
  <w:style w:type="paragraph" w:styleId="Heading5">
    <w:name w:val="heading 5"/>
    <w:basedOn w:val="Normal"/>
    <w:next w:val="Normal"/>
    <w:link w:val="Heading5Char"/>
    <w:uiPriority w:val="9"/>
    <w:semiHidden/>
    <w:unhideWhenUsed/>
    <w:qFormat/>
    <w:rsid w:val="00550D35"/>
    <w:pPr>
      <w:keepNext/>
      <w:keepLines/>
      <w:spacing w:before="40" w:after="0"/>
      <w:outlineLvl w:val="4"/>
    </w:pPr>
    <w:rPr>
      <w:rFonts w:ascii="Calibri" w:eastAsia="MS Gothic" w:hAnsi="Calibri" w:cs="Times New Roman"/>
      <w:color w:val="243F6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1E0"/>
    <w:rPr>
      <w:rFonts w:ascii="Tahoma" w:hAnsi="Tahoma" w:cs="Tahoma"/>
      <w:sz w:val="16"/>
      <w:szCs w:val="16"/>
    </w:rPr>
  </w:style>
  <w:style w:type="paragraph" w:styleId="Header">
    <w:name w:val="header"/>
    <w:basedOn w:val="Normal"/>
    <w:link w:val="HeaderChar"/>
    <w:uiPriority w:val="99"/>
    <w:unhideWhenUsed/>
    <w:rsid w:val="00C97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2B9"/>
  </w:style>
  <w:style w:type="paragraph" w:styleId="Footer">
    <w:name w:val="footer"/>
    <w:basedOn w:val="Normal"/>
    <w:link w:val="FooterChar"/>
    <w:uiPriority w:val="99"/>
    <w:unhideWhenUsed/>
    <w:rsid w:val="00C97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2B9"/>
  </w:style>
  <w:style w:type="character" w:styleId="Hyperlink">
    <w:name w:val="Hyperlink"/>
    <w:basedOn w:val="DefaultParagraphFont"/>
    <w:uiPriority w:val="99"/>
    <w:unhideWhenUsed/>
    <w:qFormat/>
    <w:rsid w:val="00933165"/>
    <w:rPr>
      <w:color w:val="0563C1" w:themeColor="hyperlink"/>
      <w:u w:val="single"/>
    </w:rPr>
  </w:style>
  <w:style w:type="paragraph" w:customStyle="1" w:styleId="Heading11">
    <w:name w:val="Heading 11"/>
    <w:basedOn w:val="Normal"/>
    <w:next w:val="Normal"/>
    <w:uiPriority w:val="9"/>
    <w:qFormat/>
    <w:rsid w:val="00550D35"/>
    <w:pPr>
      <w:keepNext/>
      <w:keepLines/>
      <w:spacing w:before="480" w:after="0" w:line="276" w:lineRule="auto"/>
      <w:outlineLvl w:val="0"/>
    </w:pPr>
    <w:rPr>
      <w:rFonts w:ascii="Arial" w:eastAsia="MS Gothic" w:hAnsi="Arial" w:cs="Times New Roman"/>
      <w:b/>
      <w:bCs/>
      <w:szCs w:val="32"/>
      <w:lang w:val="en-ZA"/>
    </w:rPr>
  </w:style>
  <w:style w:type="paragraph" w:customStyle="1" w:styleId="Heading21">
    <w:name w:val="Heading 21"/>
    <w:basedOn w:val="Normal"/>
    <w:next w:val="Normal"/>
    <w:uiPriority w:val="9"/>
    <w:unhideWhenUsed/>
    <w:qFormat/>
    <w:rsid w:val="00550D35"/>
    <w:pPr>
      <w:keepNext/>
      <w:keepLines/>
      <w:spacing w:before="200" w:after="0" w:line="240" w:lineRule="auto"/>
      <w:outlineLvl w:val="1"/>
    </w:pPr>
    <w:rPr>
      <w:rFonts w:ascii="Calibri" w:eastAsia="MS Gothic" w:hAnsi="Calibri" w:cs="Times New Roman"/>
      <w:b/>
      <w:bCs/>
      <w:color w:val="4F81BD"/>
      <w:sz w:val="26"/>
      <w:szCs w:val="26"/>
    </w:rPr>
  </w:style>
  <w:style w:type="paragraph" w:customStyle="1" w:styleId="Heading31">
    <w:name w:val="Heading 31"/>
    <w:basedOn w:val="Normal"/>
    <w:next w:val="Normal"/>
    <w:uiPriority w:val="9"/>
    <w:unhideWhenUsed/>
    <w:qFormat/>
    <w:rsid w:val="00550D35"/>
    <w:pPr>
      <w:keepNext/>
      <w:keepLines/>
      <w:spacing w:before="40" w:after="0" w:line="240" w:lineRule="auto"/>
      <w:outlineLvl w:val="2"/>
    </w:pPr>
    <w:rPr>
      <w:rFonts w:ascii="Calibri" w:eastAsia="MS Gothic" w:hAnsi="Calibri" w:cs="Times New Roman"/>
      <w:color w:val="243F60"/>
      <w:sz w:val="24"/>
      <w:szCs w:val="24"/>
      <w:lang w:val="en-GB"/>
    </w:rPr>
  </w:style>
  <w:style w:type="paragraph" w:customStyle="1" w:styleId="Heading51">
    <w:name w:val="Heading 51"/>
    <w:basedOn w:val="Normal"/>
    <w:next w:val="Normal"/>
    <w:uiPriority w:val="9"/>
    <w:semiHidden/>
    <w:unhideWhenUsed/>
    <w:qFormat/>
    <w:rsid w:val="00550D35"/>
    <w:pPr>
      <w:keepNext/>
      <w:keepLines/>
      <w:spacing w:before="200" w:after="0" w:line="276" w:lineRule="auto"/>
      <w:outlineLvl w:val="4"/>
    </w:pPr>
    <w:rPr>
      <w:rFonts w:ascii="Calibri" w:eastAsia="MS Gothic" w:hAnsi="Calibri" w:cs="Times New Roman"/>
      <w:color w:val="243F60"/>
      <w:lang w:val="en-ZA"/>
    </w:rPr>
  </w:style>
  <w:style w:type="numbering" w:customStyle="1" w:styleId="NoList1">
    <w:name w:val="No List1"/>
    <w:next w:val="NoList"/>
    <w:uiPriority w:val="99"/>
    <w:semiHidden/>
    <w:unhideWhenUsed/>
    <w:rsid w:val="00550D35"/>
  </w:style>
  <w:style w:type="character" w:customStyle="1" w:styleId="Heading1Char">
    <w:name w:val="Heading 1 Char"/>
    <w:basedOn w:val="DefaultParagraphFont"/>
    <w:link w:val="Heading1"/>
    <w:uiPriority w:val="9"/>
    <w:rsid w:val="00550D35"/>
    <w:rPr>
      <w:rFonts w:ascii="Arial" w:eastAsia="MS Gothic" w:hAnsi="Arial" w:cs="Times New Roman"/>
      <w:b/>
      <w:bCs/>
      <w:sz w:val="22"/>
      <w:szCs w:val="32"/>
      <w:lang w:val="en-ZA"/>
    </w:rPr>
  </w:style>
  <w:style w:type="character" w:customStyle="1" w:styleId="Heading2Char">
    <w:name w:val="Heading 2 Char"/>
    <w:basedOn w:val="DefaultParagraphFont"/>
    <w:link w:val="Heading2"/>
    <w:uiPriority w:val="9"/>
    <w:rsid w:val="00550D35"/>
    <w:rPr>
      <w:rFonts w:ascii="Calibri" w:eastAsia="MS Gothic" w:hAnsi="Calibri" w:cs="Times New Roman"/>
      <w:b/>
      <w:bCs/>
      <w:color w:val="4F81BD"/>
      <w:sz w:val="26"/>
      <w:szCs w:val="26"/>
      <w:lang w:val="en-US"/>
    </w:rPr>
  </w:style>
  <w:style w:type="table" w:styleId="TableGrid">
    <w:name w:val="Table Grid"/>
    <w:basedOn w:val="TableNormal"/>
    <w:rsid w:val="00550D35"/>
    <w:pPr>
      <w:spacing w:after="0" w:line="240" w:lineRule="auto"/>
    </w:pPr>
    <w:rPr>
      <w:rFonts w:eastAsia="MS Mincho"/>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50D35"/>
    <w:pPr>
      <w:spacing w:after="0" w:line="240" w:lineRule="auto"/>
      <w:ind w:left="720"/>
      <w:contextualSpacing/>
    </w:pPr>
    <w:rPr>
      <w:rFonts w:eastAsia="MS Mincho"/>
      <w:sz w:val="24"/>
      <w:szCs w:val="24"/>
      <w:lang w:val="en-GB"/>
    </w:rPr>
  </w:style>
  <w:style w:type="paragraph" w:customStyle="1" w:styleId="Style4">
    <w:name w:val="Style4"/>
    <w:basedOn w:val="Normal"/>
    <w:qFormat/>
    <w:rsid w:val="00550D35"/>
    <w:pPr>
      <w:tabs>
        <w:tab w:val="left" w:pos="851"/>
      </w:tabs>
      <w:spacing w:before="100" w:after="100" w:line="240" w:lineRule="auto"/>
      <w:ind w:left="851"/>
      <w:jc w:val="both"/>
    </w:pPr>
    <w:rPr>
      <w:rFonts w:ascii="Arial" w:eastAsia="Times New Roman" w:hAnsi="Arial" w:cs="Times New Roman"/>
      <w:sz w:val="20"/>
      <w:szCs w:val="20"/>
      <w:lang w:val="en-ZA"/>
    </w:rPr>
  </w:style>
  <w:style w:type="character" w:customStyle="1" w:styleId="Heading5Char">
    <w:name w:val="Heading 5 Char"/>
    <w:basedOn w:val="DefaultParagraphFont"/>
    <w:link w:val="Heading5"/>
    <w:uiPriority w:val="9"/>
    <w:semiHidden/>
    <w:rsid w:val="00550D35"/>
    <w:rPr>
      <w:rFonts w:ascii="Calibri" w:eastAsia="MS Gothic" w:hAnsi="Calibri" w:cs="Times New Roman"/>
      <w:color w:val="243F60"/>
      <w:sz w:val="22"/>
      <w:szCs w:val="22"/>
      <w:lang w:val="en-ZA"/>
    </w:rPr>
  </w:style>
  <w:style w:type="character" w:customStyle="1" w:styleId="CommentTextChar">
    <w:name w:val="Comment Text Char"/>
    <w:basedOn w:val="DefaultParagraphFont"/>
    <w:link w:val="CommentText1"/>
    <w:uiPriority w:val="99"/>
    <w:rsid w:val="00550D35"/>
    <w:rPr>
      <w:rFonts w:eastAsia="Cambria"/>
      <w:sz w:val="20"/>
      <w:szCs w:val="20"/>
      <w:lang w:val="en-ZA"/>
    </w:rPr>
  </w:style>
  <w:style w:type="paragraph" w:customStyle="1" w:styleId="CommentText1">
    <w:name w:val="Comment Text1"/>
    <w:basedOn w:val="Normal"/>
    <w:next w:val="CommentText"/>
    <w:link w:val="CommentTextChar"/>
    <w:uiPriority w:val="99"/>
    <w:unhideWhenUsed/>
    <w:rsid w:val="00550D35"/>
    <w:pPr>
      <w:spacing w:after="200" w:line="240" w:lineRule="auto"/>
    </w:pPr>
    <w:rPr>
      <w:rFonts w:eastAsia="Cambria"/>
      <w:sz w:val="20"/>
      <w:szCs w:val="20"/>
      <w:lang w:val="en-ZA"/>
    </w:rPr>
  </w:style>
  <w:style w:type="character" w:customStyle="1" w:styleId="CommentSubjectChar">
    <w:name w:val="Comment Subject Char"/>
    <w:basedOn w:val="CommentTextChar"/>
    <w:link w:val="CommentSubject"/>
    <w:uiPriority w:val="99"/>
    <w:semiHidden/>
    <w:rsid w:val="00550D35"/>
    <w:rPr>
      <w:rFonts w:eastAsia="Cambria"/>
      <w:b/>
      <w:bCs/>
      <w:sz w:val="20"/>
      <w:szCs w:val="20"/>
      <w:lang w:val="en-ZA"/>
    </w:rPr>
  </w:style>
  <w:style w:type="paragraph" w:styleId="CommentText">
    <w:name w:val="annotation text"/>
    <w:basedOn w:val="Normal"/>
    <w:link w:val="CommentTextChar1"/>
    <w:uiPriority w:val="99"/>
    <w:unhideWhenUsed/>
    <w:rsid w:val="00550D35"/>
    <w:pPr>
      <w:spacing w:line="240" w:lineRule="auto"/>
    </w:pPr>
    <w:rPr>
      <w:sz w:val="20"/>
      <w:szCs w:val="20"/>
    </w:rPr>
  </w:style>
  <w:style w:type="character" w:customStyle="1" w:styleId="CommentTextChar1">
    <w:name w:val="Comment Text Char1"/>
    <w:basedOn w:val="DefaultParagraphFont"/>
    <w:link w:val="CommentText"/>
    <w:uiPriority w:val="99"/>
    <w:semiHidden/>
    <w:rsid w:val="00550D35"/>
    <w:rPr>
      <w:sz w:val="20"/>
      <w:szCs w:val="20"/>
    </w:rPr>
  </w:style>
  <w:style w:type="paragraph" w:styleId="CommentSubject">
    <w:name w:val="annotation subject"/>
    <w:basedOn w:val="CommentText"/>
    <w:next w:val="CommentText"/>
    <w:link w:val="CommentSubjectChar"/>
    <w:uiPriority w:val="99"/>
    <w:semiHidden/>
    <w:unhideWhenUsed/>
    <w:rsid w:val="00550D35"/>
    <w:pPr>
      <w:spacing w:after="200"/>
    </w:pPr>
    <w:rPr>
      <w:rFonts w:eastAsia="Cambria"/>
      <w:b/>
      <w:bCs/>
      <w:lang w:val="en-ZA"/>
    </w:rPr>
  </w:style>
  <w:style w:type="character" w:customStyle="1" w:styleId="CommentSubjectChar1">
    <w:name w:val="Comment Subject Char1"/>
    <w:basedOn w:val="CommentTextChar1"/>
    <w:uiPriority w:val="99"/>
    <w:semiHidden/>
    <w:rsid w:val="00550D35"/>
    <w:rPr>
      <w:b/>
      <w:bCs/>
      <w:sz w:val="20"/>
      <w:szCs w:val="20"/>
    </w:rPr>
  </w:style>
  <w:style w:type="paragraph" w:customStyle="1" w:styleId="Title1">
    <w:name w:val="Title1"/>
    <w:basedOn w:val="Normal"/>
    <w:next w:val="Normal"/>
    <w:qFormat/>
    <w:rsid w:val="00550D35"/>
    <w:pPr>
      <w:pBdr>
        <w:bottom w:val="single" w:sz="8" w:space="4" w:color="4F81BD"/>
      </w:pBdr>
      <w:spacing w:after="300" w:line="240" w:lineRule="auto"/>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rsid w:val="00550D35"/>
    <w:rPr>
      <w:rFonts w:ascii="Calibri" w:eastAsia="MS Gothic" w:hAnsi="Calibri" w:cs="Times New Roman"/>
      <w:color w:val="17365D"/>
      <w:spacing w:val="5"/>
      <w:kern w:val="28"/>
      <w:sz w:val="52"/>
      <w:szCs w:val="52"/>
      <w:lang w:val="en-US"/>
    </w:rPr>
  </w:style>
  <w:style w:type="character" w:customStyle="1" w:styleId="apple-converted-space">
    <w:name w:val="apple-converted-space"/>
    <w:basedOn w:val="DefaultParagraphFont"/>
    <w:rsid w:val="00550D35"/>
  </w:style>
  <w:style w:type="paragraph" w:customStyle="1" w:styleId="TOC11">
    <w:name w:val="TOC 11"/>
    <w:basedOn w:val="Normal"/>
    <w:next w:val="Normal"/>
    <w:autoRedefine/>
    <w:uiPriority w:val="39"/>
    <w:unhideWhenUsed/>
    <w:rsid w:val="00550D35"/>
    <w:pPr>
      <w:spacing w:after="200" w:line="276" w:lineRule="auto"/>
    </w:pPr>
    <w:rPr>
      <w:lang w:val="en-ZA"/>
    </w:rPr>
  </w:style>
  <w:style w:type="paragraph" w:customStyle="1" w:styleId="TOC21">
    <w:name w:val="TOC 21"/>
    <w:basedOn w:val="Normal"/>
    <w:next w:val="Normal"/>
    <w:autoRedefine/>
    <w:uiPriority w:val="39"/>
    <w:unhideWhenUsed/>
    <w:rsid w:val="00550D35"/>
    <w:pPr>
      <w:spacing w:after="200" w:line="276" w:lineRule="auto"/>
      <w:ind w:left="220"/>
    </w:pPr>
    <w:rPr>
      <w:lang w:val="en-ZA"/>
    </w:rPr>
  </w:style>
  <w:style w:type="paragraph" w:customStyle="1" w:styleId="TOC31">
    <w:name w:val="TOC 31"/>
    <w:basedOn w:val="Normal"/>
    <w:next w:val="Normal"/>
    <w:autoRedefine/>
    <w:uiPriority w:val="39"/>
    <w:unhideWhenUsed/>
    <w:rsid w:val="00550D35"/>
    <w:pPr>
      <w:spacing w:after="200" w:line="276" w:lineRule="auto"/>
      <w:ind w:left="440"/>
    </w:pPr>
    <w:rPr>
      <w:lang w:val="en-ZA"/>
    </w:rPr>
  </w:style>
  <w:style w:type="paragraph" w:customStyle="1" w:styleId="TOC41">
    <w:name w:val="TOC 41"/>
    <w:basedOn w:val="Normal"/>
    <w:next w:val="Normal"/>
    <w:autoRedefine/>
    <w:uiPriority w:val="39"/>
    <w:unhideWhenUsed/>
    <w:rsid w:val="00550D35"/>
    <w:pPr>
      <w:spacing w:after="200" w:line="276" w:lineRule="auto"/>
      <w:ind w:left="660"/>
    </w:pPr>
    <w:rPr>
      <w:lang w:val="en-ZA"/>
    </w:rPr>
  </w:style>
  <w:style w:type="paragraph" w:customStyle="1" w:styleId="TOC51">
    <w:name w:val="TOC 51"/>
    <w:basedOn w:val="Normal"/>
    <w:next w:val="Normal"/>
    <w:autoRedefine/>
    <w:uiPriority w:val="39"/>
    <w:unhideWhenUsed/>
    <w:rsid w:val="00550D35"/>
    <w:pPr>
      <w:spacing w:after="200" w:line="276" w:lineRule="auto"/>
      <w:ind w:left="880"/>
    </w:pPr>
    <w:rPr>
      <w:lang w:val="en-ZA"/>
    </w:rPr>
  </w:style>
  <w:style w:type="paragraph" w:customStyle="1" w:styleId="TOC61">
    <w:name w:val="TOC 61"/>
    <w:basedOn w:val="Normal"/>
    <w:next w:val="Normal"/>
    <w:autoRedefine/>
    <w:uiPriority w:val="39"/>
    <w:unhideWhenUsed/>
    <w:rsid w:val="00550D35"/>
    <w:pPr>
      <w:spacing w:after="200" w:line="276" w:lineRule="auto"/>
      <w:ind w:left="1100"/>
    </w:pPr>
    <w:rPr>
      <w:lang w:val="en-ZA"/>
    </w:rPr>
  </w:style>
  <w:style w:type="paragraph" w:customStyle="1" w:styleId="TOC71">
    <w:name w:val="TOC 71"/>
    <w:basedOn w:val="Normal"/>
    <w:next w:val="Normal"/>
    <w:autoRedefine/>
    <w:uiPriority w:val="39"/>
    <w:unhideWhenUsed/>
    <w:rsid w:val="00550D35"/>
    <w:pPr>
      <w:spacing w:after="200" w:line="276" w:lineRule="auto"/>
      <w:ind w:left="1320"/>
    </w:pPr>
    <w:rPr>
      <w:lang w:val="en-ZA"/>
    </w:rPr>
  </w:style>
  <w:style w:type="paragraph" w:customStyle="1" w:styleId="TOC81">
    <w:name w:val="TOC 81"/>
    <w:basedOn w:val="Normal"/>
    <w:next w:val="Normal"/>
    <w:autoRedefine/>
    <w:uiPriority w:val="39"/>
    <w:unhideWhenUsed/>
    <w:rsid w:val="00550D35"/>
    <w:pPr>
      <w:spacing w:after="200" w:line="276" w:lineRule="auto"/>
      <w:ind w:left="1540"/>
    </w:pPr>
    <w:rPr>
      <w:lang w:val="en-ZA"/>
    </w:rPr>
  </w:style>
  <w:style w:type="paragraph" w:customStyle="1" w:styleId="TOC91">
    <w:name w:val="TOC 91"/>
    <w:basedOn w:val="Normal"/>
    <w:next w:val="Normal"/>
    <w:autoRedefine/>
    <w:uiPriority w:val="39"/>
    <w:unhideWhenUsed/>
    <w:rsid w:val="00550D35"/>
    <w:pPr>
      <w:spacing w:after="200" w:line="276" w:lineRule="auto"/>
      <w:ind w:left="1760"/>
    </w:pPr>
    <w:rPr>
      <w:lang w:val="en-ZA"/>
    </w:rPr>
  </w:style>
  <w:style w:type="paragraph" w:styleId="NormalWeb">
    <w:name w:val="Normal (Web)"/>
    <w:basedOn w:val="Normal"/>
    <w:uiPriority w:val="99"/>
    <w:unhideWhenUsed/>
    <w:rsid w:val="00550D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qFormat/>
    <w:rsid w:val="00550D35"/>
    <w:pPr>
      <w:widowControl w:val="0"/>
      <w:autoSpaceDE w:val="0"/>
      <w:autoSpaceDN w:val="0"/>
      <w:spacing w:after="0" w:line="240" w:lineRule="auto"/>
    </w:pPr>
    <w:rPr>
      <w:rFonts w:ascii="Arial" w:eastAsia="Arial" w:hAnsi="Arial" w:cs="Arial"/>
      <w:lang w:val="en-GB" w:eastAsia="en-GB" w:bidi="en-GB"/>
    </w:rPr>
  </w:style>
  <w:style w:type="character" w:customStyle="1" w:styleId="BodyTextChar">
    <w:name w:val="Body Text Char"/>
    <w:basedOn w:val="DefaultParagraphFont"/>
    <w:link w:val="BodyText"/>
    <w:uiPriority w:val="1"/>
    <w:rsid w:val="00550D35"/>
    <w:rPr>
      <w:rFonts w:ascii="Arial" w:eastAsia="Arial" w:hAnsi="Arial" w:cs="Arial"/>
      <w:lang w:val="en-GB" w:eastAsia="en-GB" w:bidi="en-GB"/>
    </w:rPr>
  </w:style>
  <w:style w:type="paragraph" w:styleId="BodyTextIndent">
    <w:name w:val="Body Text Indent"/>
    <w:basedOn w:val="Normal"/>
    <w:link w:val="BodyTextIndentChar"/>
    <w:unhideWhenUsed/>
    <w:rsid w:val="00550D35"/>
    <w:pPr>
      <w:widowControl w:val="0"/>
      <w:autoSpaceDE w:val="0"/>
      <w:autoSpaceDN w:val="0"/>
      <w:spacing w:after="120" w:line="240" w:lineRule="auto"/>
      <w:ind w:left="283"/>
    </w:pPr>
    <w:rPr>
      <w:rFonts w:ascii="Arial" w:eastAsia="Arial" w:hAnsi="Arial" w:cs="Arial"/>
      <w:lang w:val="en-GB" w:eastAsia="en-GB" w:bidi="en-GB"/>
    </w:rPr>
  </w:style>
  <w:style w:type="character" w:customStyle="1" w:styleId="BodyTextIndentChar">
    <w:name w:val="Body Text Indent Char"/>
    <w:basedOn w:val="DefaultParagraphFont"/>
    <w:link w:val="BodyTextIndent"/>
    <w:rsid w:val="00550D35"/>
    <w:rPr>
      <w:rFonts w:ascii="Arial" w:eastAsia="Arial" w:hAnsi="Arial" w:cs="Arial"/>
      <w:lang w:val="en-GB" w:eastAsia="en-GB" w:bidi="en-GB"/>
    </w:rPr>
  </w:style>
  <w:style w:type="character" w:styleId="PageNumber">
    <w:name w:val="page number"/>
    <w:basedOn w:val="DefaultParagraphFont"/>
    <w:uiPriority w:val="99"/>
    <w:semiHidden/>
    <w:unhideWhenUsed/>
    <w:rsid w:val="00550D35"/>
  </w:style>
  <w:style w:type="character" w:customStyle="1" w:styleId="Heading3Char">
    <w:name w:val="Heading 3 Char"/>
    <w:basedOn w:val="DefaultParagraphFont"/>
    <w:link w:val="Heading3"/>
    <w:uiPriority w:val="9"/>
    <w:rsid w:val="00550D35"/>
    <w:rPr>
      <w:rFonts w:ascii="Calibri" w:eastAsia="MS Gothic" w:hAnsi="Calibri" w:cs="Times New Roman"/>
      <w:color w:val="243F60"/>
    </w:rPr>
  </w:style>
  <w:style w:type="character" w:styleId="Strong">
    <w:name w:val="Strong"/>
    <w:basedOn w:val="DefaultParagraphFont"/>
    <w:uiPriority w:val="22"/>
    <w:qFormat/>
    <w:rsid w:val="00550D35"/>
    <w:rPr>
      <w:b/>
      <w:bCs/>
    </w:rPr>
  </w:style>
  <w:style w:type="paragraph" w:customStyle="1" w:styleId="tr-listoflinksblocklink">
    <w:name w:val="tr-listoflinksblocklink"/>
    <w:basedOn w:val="Normal"/>
    <w:rsid w:val="00550D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GNormal">
    <w:name w:val="BGNormal"/>
    <w:basedOn w:val="Normal"/>
    <w:rsid w:val="00550D35"/>
    <w:pPr>
      <w:widowControl w:val="0"/>
      <w:spacing w:after="0" w:line="360" w:lineRule="auto"/>
      <w:jc w:val="both"/>
    </w:pPr>
    <w:rPr>
      <w:rFonts w:ascii="Book Antiqua" w:eastAsia="Times New Roman" w:hAnsi="Book Antiqua" w:cs="Times New Roman"/>
      <w:sz w:val="20"/>
      <w:lang w:val="en-ZA"/>
    </w:rPr>
  </w:style>
  <w:style w:type="character" w:styleId="Emphasis">
    <w:name w:val="Emphasis"/>
    <w:basedOn w:val="DefaultParagraphFont"/>
    <w:uiPriority w:val="20"/>
    <w:qFormat/>
    <w:rsid w:val="00550D35"/>
    <w:rPr>
      <w:i/>
      <w:iCs/>
    </w:rPr>
  </w:style>
  <w:style w:type="character" w:customStyle="1" w:styleId="FollowedHyperlink1">
    <w:name w:val="FollowedHyperlink1"/>
    <w:basedOn w:val="DefaultParagraphFont"/>
    <w:uiPriority w:val="99"/>
    <w:semiHidden/>
    <w:unhideWhenUsed/>
    <w:rsid w:val="00550D35"/>
    <w:rPr>
      <w:color w:val="800080"/>
      <w:u w:val="single"/>
    </w:rPr>
  </w:style>
  <w:style w:type="character" w:customStyle="1" w:styleId="a-list-item">
    <w:name w:val="a-list-item"/>
    <w:basedOn w:val="DefaultParagraphFont"/>
    <w:rsid w:val="00550D35"/>
  </w:style>
  <w:style w:type="character" w:customStyle="1" w:styleId="help-display-cond">
    <w:name w:val="help-display-cond"/>
    <w:basedOn w:val="DefaultParagraphFont"/>
    <w:rsid w:val="00550D35"/>
  </w:style>
  <w:style w:type="character" w:customStyle="1" w:styleId="tr-link-inner">
    <w:name w:val="tr-link-inner"/>
    <w:basedOn w:val="DefaultParagraphFont"/>
    <w:rsid w:val="00550D35"/>
  </w:style>
  <w:style w:type="paragraph" w:customStyle="1" w:styleId="bodytext0">
    <w:name w:val="bodytext"/>
    <w:basedOn w:val="Normal"/>
    <w:rsid w:val="00550D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
    <w:name w:val="Para"/>
    <w:basedOn w:val="Normal"/>
    <w:rsid w:val="00550D35"/>
    <w:pPr>
      <w:spacing w:after="0" w:line="240" w:lineRule="auto"/>
      <w:ind w:left="1701" w:hanging="567"/>
    </w:pPr>
    <w:rPr>
      <w:rFonts w:ascii="Times New Roman" w:eastAsia="Calibri" w:hAnsi="Times New Roman" w:cs="Times New Roman"/>
      <w:sz w:val="24"/>
      <w:szCs w:val="24"/>
      <w:lang w:val="en-ZA"/>
    </w:rPr>
  </w:style>
  <w:style w:type="character" w:customStyle="1" w:styleId="dsgvo-number">
    <w:name w:val="dsgvo-number"/>
    <w:basedOn w:val="DefaultParagraphFont"/>
    <w:rsid w:val="00550D35"/>
  </w:style>
  <w:style w:type="character" w:customStyle="1" w:styleId="dsgvo-title">
    <w:name w:val="dsgvo-title"/>
    <w:basedOn w:val="DefaultParagraphFont"/>
    <w:rsid w:val="00550D35"/>
  </w:style>
  <w:style w:type="character" w:customStyle="1" w:styleId="bold-number">
    <w:name w:val="bold-number"/>
    <w:basedOn w:val="DefaultParagraphFont"/>
    <w:rsid w:val="00550D35"/>
  </w:style>
  <w:style w:type="character" w:customStyle="1" w:styleId="deltaviewinsertion">
    <w:name w:val="deltaviewinsertion"/>
    <w:basedOn w:val="DefaultParagraphFont"/>
    <w:rsid w:val="00550D35"/>
  </w:style>
  <w:style w:type="paragraph" w:customStyle="1" w:styleId="Default">
    <w:name w:val="Default"/>
    <w:rsid w:val="00550D35"/>
    <w:pPr>
      <w:autoSpaceDE w:val="0"/>
      <w:autoSpaceDN w:val="0"/>
      <w:adjustRightInd w:val="0"/>
      <w:spacing w:after="0" w:line="240" w:lineRule="auto"/>
    </w:pPr>
    <w:rPr>
      <w:rFonts w:ascii="Calibri" w:eastAsia="Times New Roman" w:hAnsi="Calibri" w:cs="Calibri"/>
      <w:color w:val="000000"/>
      <w:sz w:val="24"/>
      <w:szCs w:val="24"/>
      <w:lang w:val="en-ZA" w:eastAsia="en-ZA"/>
    </w:rPr>
  </w:style>
  <w:style w:type="paragraph" w:customStyle="1" w:styleId="DBKLevel2">
    <w:name w:val="DBK Level 2"/>
    <w:basedOn w:val="Normal"/>
    <w:link w:val="DBKLevel2Char"/>
    <w:qFormat/>
    <w:rsid w:val="00550D35"/>
    <w:pPr>
      <w:numPr>
        <w:ilvl w:val="1"/>
        <w:numId w:val="3"/>
      </w:numPr>
      <w:spacing w:line="240" w:lineRule="auto"/>
      <w:outlineLvl w:val="1"/>
    </w:pPr>
    <w:rPr>
      <w:rFonts w:ascii="Times New Roman" w:eastAsia="Times New Roman" w:hAnsi="Times New Roman" w:cs="Times New Roman"/>
      <w:sz w:val="20"/>
      <w:szCs w:val="20"/>
      <w:lang w:val="en-GB"/>
    </w:rPr>
  </w:style>
  <w:style w:type="paragraph" w:customStyle="1" w:styleId="DBKLevel3">
    <w:name w:val="DBK Level 3"/>
    <w:basedOn w:val="DBKLevel2"/>
    <w:qFormat/>
    <w:rsid w:val="00550D35"/>
    <w:pPr>
      <w:numPr>
        <w:ilvl w:val="2"/>
      </w:numPr>
      <w:tabs>
        <w:tab w:val="clear" w:pos="1728"/>
        <w:tab w:val="num" w:pos="360"/>
        <w:tab w:val="num" w:pos="2160"/>
        <w:tab w:val="num" w:pos="2469"/>
      </w:tabs>
      <w:ind w:left="2469" w:hanging="360"/>
      <w:outlineLvl w:val="2"/>
    </w:pPr>
  </w:style>
  <w:style w:type="paragraph" w:customStyle="1" w:styleId="DBKLevel4">
    <w:name w:val="DBK Level 4"/>
    <w:basedOn w:val="DBKLevel3"/>
    <w:qFormat/>
    <w:rsid w:val="00550D35"/>
    <w:pPr>
      <w:numPr>
        <w:ilvl w:val="3"/>
      </w:numPr>
      <w:tabs>
        <w:tab w:val="clear" w:pos="2448"/>
        <w:tab w:val="num" w:pos="360"/>
        <w:tab w:val="num" w:pos="2160"/>
        <w:tab w:val="num" w:pos="2880"/>
        <w:tab w:val="num" w:pos="3189"/>
      </w:tabs>
      <w:ind w:left="1440" w:hanging="360"/>
      <w:outlineLvl w:val="3"/>
    </w:pPr>
    <w:rPr>
      <w:lang w:val="en-US"/>
    </w:rPr>
  </w:style>
  <w:style w:type="paragraph" w:customStyle="1" w:styleId="DBKLevel5">
    <w:name w:val="DBK Level 5"/>
    <w:basedOn w:val="DBKLevel4"/>
    <w:qFormat/>
    <w:rsid w:val="00550D35"/>
    <w:pPr>
      <w:numPr>
        <w:ilvl w:val="4"/>
      </w:numPr>
      <w:tabs>
        <w:tab w:val="clear" w:pos="3168"/>
        <w:tab w:val="num" w:pos="360"/>
        <w:tab w:val="num" w:pos="2160"/>
        <w:tab w:val="num" w:pos="3024"/>
        <w:tab w:val="num" w:pos="3600"/>
        <w:tab w:val="num" w:pos="3909"/>
      </w:tabs>
      <w:ind w:left="2160" w:hanging="360"/>
      <w:outlineLvl w:val="4"/>
    </w:pPr>
  </w:style>
  <w:style w:type="paragraph" w:customStyle="1" w:styleId="DBKLevel1">
    <w:name w:val="DBK Level 1"/>
    <w:basedOn w:val="Normal"/>
    <w:next w:val="DBKLevel2"/>
    <w:qFormat/>
    <w:rsid w:val="00550D35"/>
    <w:pPr>
      <w:keepNext/>
      <w:numPr>
        <w:numId w:val="3"/>
      </w:numPr>
      <w:pBdr>
        <w:top w:val="single" w:sz="4" w:space="3" w:color="auto"/>
      </w:pBdr>
      <w:spacing w:before="240" w:after="240" w:line="240" w:lineRule="auto"/>
      <w:outlineLvl w:val="0"/>
    </w:pPr>
    <w:rPr>
      <w:rFonts w:ascii="Times New Roman" w:eastAsia="Times New Roman" w:hAnsi="Times New Roman" w:cs="Times New Roman"/>
      <w:b/>
      <w:caps/>
      <w:szCs w:val="20"/>
      <w:lang w:val="en-GB"/>
    </w:rPr>
  </w:style>
  <w:style w:type="character" w:customStyle="1" w:styleId="DBKLevel2Char">
    <w:name w:val="DBK Level 2 Char"/>
    <w:link w:val="DBKLevel2"/>
    <w:locked/>
    <w:rsid w:val="00550D35"/>
    <w:rPr>
      <w:rFonts w:ascii="Times New Roman" w:eastAsia="Times New Roman" w:hAnsi="Times New Roman" w:cs="Times New Roman"/>
      <w:sz w:val="20"/>
      <w:szCs w:val="20"/>
      <w:lang w:val="en-GB"/>
    </w:rPr>
  </w:style>
  <w:style w:type="paragraph" w:customStyle="1" w:styleId="AgtLevel2">
    <w:name w:val="Agt/Level2"/>
    <w:basedOn w:val="Normal"/>
    <w:rsid w:val="00550D35"/>
    <w:pPr>
      <w:spacing w:after="240" w:line="240" w:lineRule="auto"/>
    </w:pPr>
    <w:rPr>
      <w:rFonts w:ascii="Times New Roman" w:eastAsia="Times New Roman" w:hAnsi="Times New Roman" w:cs="Times New Roman"/>
      <w:sz w:val="20"/>
      <w:szCs w:val="20"/>
      <w:lang w:val="en-GB"/>
    </w:rPr>
  </w:style>
  <w:style w:type="paragraph" w:customStyle="1" w:styleId="WWList2">
    <w:name w:val="WW_List2"/>
    <w:basedOn w:val="Normal"/>
    <w:link w:val="WWList2Char"/>
    <w:rsid w:val="00550D35"/>
    <w:pPr>
      <w:numPr>
        <w:ilvl w:val="1"/>
        <w:numId w:val="4"/>
      </w:numPr>
      <w:tabs>
        <w:tab w:val="left" w:pos="3402"/>
        <w:tab w:val="left" w:pos="3969"/>
      </w:tabs>
      <w:suppressAutoHyphens/>
      <w:spacing w:after="240" w:line="360" w:lineRule="auto"/>
      <w:jc w:val="both"/>
      <w:outlineLvl w:val="1"/>
    </w:pPr>
    <w:rPr>
      <w:rFonts w:ascii="Arial" w:eastAsia="Times New Roman" w:hAnsi="Arial" w:cs="Times New Roman"/>
      <w:szCs w:val="24"/>
      <w:lang w:val="en-GB" w:eastAsia="en-GB"/>
    </w:rPr>
  </w:style>
  <w:style w:type="character" w:customStyle="1" w:styleId="ListParagraphChar">
    <w:name w:val="List Paragraph Char"/>
    <w:link w:val="ListParagraph"/>
    <w:uiPriority w:val="34"/>
    <w:rsid w:val="00550D35"/>
    <w:rPr>
      <w:rFonts w:eastAsia="MS Mincho"/>
      <w:sz w:val="24"/>
      <w:szCs w:val="24"/>
      <w:lang w:val="en-GB"/>
    </w:rPr>
  </w:style>
  <w:style w:type="paragraph" w:customStyle="1" w:styleId="WWList4">
    <w:name w:val="WW_List4"/>
    <w:basedOn w:val="Normal"/>
    <w:link w:val="WWList4Char"/>
    <w:rsid w:val="00550D35"/>
    <w:pPr>
      <w:numPr>
        <w:ilvl w:val="3"/>
        <w:numId w:val="4"/>
      </w:numPr>
      <w:suppressAutoHyphens/>
      <w:spacing w:after="240" w:line="360" w:lineRule="auto"/>
      <w:jc w:val="both"/>
      <w:outlineLvl w:val="3"/>
    </w:pPr>
    <w:rPr>
      <w:rFonts w:ascii="Arial" w:eastAsia="Times New Roman" w:hAnsi="Arial" w:cs="Times New Roman"/>
      <w:szCs w:val="24"/>
      <w:lang w:val="en-GB" w:eastAsia="en-GB"/>
    </w:rPr>
  </w:style>
  <w:style w:type="paragraph" w:customStyle="1" w:styleId="Clause0Sub">
    <w:name w:val="Clause0Sub"/>
    <w:basedOn w:val="Normal"/>
    <w:link w:val="Clause0SubChar"/>
    <w:rsid w:val="00550D35"/>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cs="Times New Roman"/>
      <w:sz w:val="20"/>
      <w:szCs w:val="20"/>
      <w:lang w:val="en-GB" w:eastAsia="en-GB"/>
    </w:rPr>
  </w:style>
  <w:style w:type="character" w:customStyle="1" w:styleId="Clause0SubChar">
    <w:name w:val="Clause0Sub Char"/>
    <w:link w:val="Clause0Sub"/>
    <w:rsid w:val="00550D35"/>
    <w:rPr>
      <w:rFonts w:ascii="Arial" w:eastAsia="Times New Roman" w:hAnsi="Arial" w:cs="Times New Roman"/>
      <w:sz w:val="20"/>
      <w:szCs w:val="20"/>
      <w:lang w:val="en-GB" w:eastAsia="en-GB"/>
    </w:rPr>
  </w:style>
  <w:style w:type="paragraph" w:customStyle="1" w:styleId="Schedule">
    <w:name w:val="Schedule"/>
    <w:basedOn w:val="Normal"/>
    <w:next w:val="Normal"/>
    <w:qFormat/>
    <w:rsid w:val="00550D35"/>
    <w:pPr>
      <w:numPr>
        <w:numId w:val="6"/>
      </w:numPr>
      <w:spacing w:after="240" w:line="360" w:lineRule="atLeast"/>
      <w:jc w:val="right"/>
    </w:pPr>
    <w:rPr>
      <w:rFonts w:ascii="Arial" w:eastAsia="Times New Roman" w:hAnsi="Arial" w:cs="Times New Roman"/>
      <w:b/>
      <w:sz w:val="20"/>
      <w:szCs w:val="20"/>
      <w:lang w:val="en-GB" w:eastAsia="en-GB"/>
    </w:rPr>
  </w:style>
  <w:style w:type="character" w:customStyle="1" w:styleId="UnresolvedMention1">
    <w:name w:val="Unresolved Mention1"/>
    <w:basedOn w:val="DefaultParagraphFont"/>
    <w:uiPriority w:val="99"/>
    <w:semiHidden/>
    <w:unhideWhenUsed/>
    <w:rsid w:val="00550D35"/>
    <w:rPr>
      <w:color w:val="605E5C"/>
      <w:shd w:val="clear" w:color="auto" w:fill="E1DFDD"/>
    </w:rPr>
  </w:style>
  <w:style w:type="paragraph" w:customStyle="1" w:styleId="WWHeading1">
    <w:name w:val="WW_Heading1"/>
    <w:basedOn w:val="Normal"/>
    <w:next w:val="Normal"/>
    <w:rsid w:val="00550D35"/>
    <w:pPr>
      <w:keepNext/>
      <w:numPr>
        <w:numId w:val="7"/>
      </w:numPr>
      <w:suppressAutoHyphens/>
      <w:spacing w:before="240" w:after="240" w:line="360" w:lineRule="auto"/>
      <w:jc w:val="both"/>
      <w:outlineLvl w:val="0"/>
    </w:pPr>
    <w:rPr>
      <w:rFonts w:ascii="Arial" w:eastAsia="Times New Roman" w:hAnsi="Arial" w:cs="Times New Roman"/>
      <w:b/>
      <w:szCs w:val="24"/>
      <w:lang w:val="en-GB" w:eastAsia="en-GB"/>
    </w:rPr>
  </w:style>
  <w:style w:type="paragraph" w:customStyle="1" w:styleId="WWHeading2">
    <w:name w:val="WW_Heading2"/>
    <w:basedOn w:val="Normal"/>
    <w:next w:val="WWList3"/>
    <w:link w:val="WWHeading2Char"/>
    <w:rsid w:val="00550D35"/>
    <w:pPr>
      <w:keepNext/>
      <w:numPr>
        <w:ilvl w:val="1"/>
        <w:numId w:val="7"/>
      </w:numPr>
      <w:tabs>
        <w:tab w:val="left" w:pos="3402"/>
        <w:tab w:val="left" w:pos="3969"/>
      </w:tabs>
      <w:suppressAutoHyphens/>
      <w:spacing w:after="240" w:line="360" w:lineRule="auto"/>
      <w:jc w:val="both"/>
      <w:outlineLvl w:val="1"/>
    </w:pPr>
    <w:rPr>
      <w:rFonts w:ascii="Arial" w:eastAsia="Times New Roman" w:hAnsi="Arial" w:cs="Times New Roman"/>
      <w:b/>
      <w:szCs w:val="24"/>
      <w:lang w:val="en-GB" w:eastAsia="en-GB"/>
    </w:rPr>
  </w:style>
  <w:style w:type="paragraph" w:customStyle="1" w:styleId="WWHeading3">
    <w:name w:val="WW_Heading3"/>
    <w:basedOn w:val="Normal"/>
    <w:next w:val="Normal"/>
    <w:rsid w:val="00550D35"/>
    <w:pPr>
      <w:keepNext/>
      <w:numPr>
        <w:ilvl w:val="2"/>
        <w:numId w:val="7"/>
      </w:numPr>
      <w:tabs>
        <w:tab w:val="left" w:pos="3969"/>
        <w:tab w:val="left" w:pos="4536"/>
      </w:tabs>
      <w:suppressAutoHyphens/>
      <w:spacing w:after="240" w:line="360" w:lineRule="auto"/>
      <w:jc w:val="both"/>
      <w:outlineLvl w:val="2"/>
    </w:pPr>
    <w:rPr>
      <w:rFonts w:ascii="Arial" w:eastAsia="Times New Roman" w:hAnsi="Arial" w:cs="Times New Roman"/>
      <w:b/>
      <w:szCs w:val="24"/>
      <w:lang w:val="en-GB" w:eastAsia="en-GB"/>
    </w:rPr>
  </w:style>
  <w:style w:type="paragraph" w:customStyle="1" w:styleId="WWHeading4">
    <w:name w:val="WW_Heading4"/>
    <w:basedOn w:val="Normal"/>
    <w:next w:val="Normal"/>
    <w:rsid w:val="00550D35"/>
    <w:pPr>
      <w:keepNext/>
      <w:numPr>
        <w:ilvl w:val="3"/>
        <w:numId w:val="7"/>
      </w:numPr>
      <w:suppressAutoHyphens/>
      <w:spacing w:after="240" w:line="360" w:lineRule="auto"/>
      <w:jc w:val="both"/>
      <w:outlineLvl w:val="3"/>
    </w:pPr>
    <w:rPr>
      <w:rFonts w:ascii="Arial" w:eastAsia="Times New Roman" w:hAnsi="Arial" w:cs="Times New Roman"/>
      <w:b/>
      <w:szCs w:val="24"/>
      <w:lang w:val="en-GB" w:eastAsia="en-GB"/>
    </w:rPr>
  </w:style>
  <w:style w:type="paragraph" w:customStyle="1" w:styleId="WWHeading5">
    <w:name w:val="WW_Heading5"/>
    <w:basedOn w:val="Normal"/>
    <w:next w:val="Normal"/>
    <w:rsid w:val="00550D35"/>
    <w:pPr>
      <w:keepNext/>
      <w:numPr>
        <w:ilvl w:val="4"/>
        <w:numId w:val="7"/>
      </w:numPr>
      <w:suppressAutoHyphens/>
      <w:spacing w:after="240" w:line="360" w:lineRule="auto"/>
      <w:jc w:val="both"/>
      <w:outlineLvl w:val="4"/>
    </w:pPr>
    <w:rPr>
      <w:rFonts w:ascii="Arial" w:eastAsia="Times New Roman" w:hAnsi="Arial" w:cs="Times New Roman"/>
      <w:b/>
      <w:szCs w:val="24"/>
      <w:lang w:val="en-GB" w:eastAsia="en-GB"/>
    </w:rPr>
  </w:style>
  <w:style w:type="paragraph" w:customStyle="1" w:styleId="WWList3">
    <w:name w:val="WW_List3"/>
    <w:basedOn w:val="WWHeading3"/>
    <w:link w:val="WWList3Char"/>
    <w:rsid w:val="00550D35"/>
    <w:pPr>
      <w:keepNext w:val="0"/>
    </w:pPr>
    <w:rPr>
      <w:b w:val="0"/>
    </w:rPr>
  </w:style>
  <w:style w:type="paragraph" w:customStyle="1" w:styleId="WWHeading6">
    <w:name w:val="WW_Heading6"/>
    <w:basedOn w:val="Normal"/>
    <w:next w:val="Normal"/>
    <w:rsid w:val="00550D35"/>
    <w:pPr>
      <w:keepNext/>
      <w:numPr>
        <w:ilvl w:val="5"/>
        <w:numId w:val="7"/>
      </w:numPr>
      <w:suppressAutoHyphens/>
      <w:spacing w:after="240" w:line="360" w:lineRule="auto"/>
      <w:jc w:val="both"/>
      <w:outlineLvl w:val="5"/>
    </w:pPr>
    <w:rPr>
      <w:rFonts w:ascii="Arial" w:eastAsia="Times New Roman" w:hAnsi="Arial" w:cs="Times New Roman"/>
      <w:b/>
      <w:szCs w:val="24"/>
      <w:lang w:val="en-GB" w:eastAsia="en-GB"/>
    </w:rPr>
  </w:style>
  <w:style w:type="character" w:customStyle="1" w:styleId="WWList3Char">
    <w:name w:val="WW_List3 Char"/>
    <w:link w:val="WWList3"/>
    <w:rsid w:val="00550D35"/>
    <w:rPr>
      <w:rFonts w:ascii="Arial" w:eastAsia="Times New Roman" w:hAnsi="Arial" w:cs="Times New Roman"/>
      <w:szCs w:val="24"/>
      <w:lang w:val="en-GB" w:eastAsia="en-GB"/>
    </w:rPr>
  </w:style>
  <w:style w:type="character" w:customStyle="1" w:styleId="WWList2Char">
    <w:name w:val="WW_List2 Char"/>
    <w:basedOn w:val="DefaultParagraphFont"/>
    <w:link w:val="WWList2"/>
    <w:locked/>
    <w:rsid w:val="00550D35"/>
    <w:rPr>
      <w:rFonts w:ascii="Arial" w:eastAsia="Times New Roman" w:hAnsi="Arial" w:cs="Times New Roman"/>
      <w:szCs w:val="24"/>
      <w:lang w:val="en-GB" w:eastAsia="en-GB"/>
    </w:rPr>
  </w:style>
  <w:style w:type="character" w:customStyle="1" w:styleId="WWList4Char">
    <w:name w:val="WW_List4 Char"/>
    <w:link w:val="WWList4"/>
    <w:locked/>
    <w:rsid w:val="00550D35"/>
    <w:rPr>
      <w:rFonts w:ascii="Arial" w:eastAsia="Times New Roman" w:hAnsi="Arial" w:cs="Times New Roman"/>
      <w:szCs w:val="24"/>
      <w:lang w:val="en-GB" w:eastAsia="en-GB"/>
    </w:rPr>
  </w:style>
  <w:style w:type="character" w:customStyle="1" w:styleId="WWHeading2Char">
    <w:name w:val="WW_Heading2 Char"/>
    <w:link w:val="WWHeading2"/>
    <w:locked/>
    <w:rsid w:val="00550D35"/>
    <w:rPr>
      <w:rFonts w:ascii="Arial" w:eastAsia="Times New Roman" w:hAnsi="Arial" w:cs="Times New Roman"/>
      <w:b/>
      <w:szCs w:val="24"/>
      <w:lang w:val="en-GB" w:eastAsia="en-GB"/>
    </w:rPr>
  </w:style>
  <w:style w:type="character" w:customStyle="1" w:styleId="Heading1Char1">
    <w:name w:val="Heading 1 Char1"/>
    <w:basedOn w:val="DefaultParagraphFont"/>
    <w:uiPriority w:val="9"/>
    <w:rsid w:val="00550D35"/>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550D35"/>
    <w:rPr>
      <w:rFonts w:asciiTheme="majorHAnsi" w:eastAsiaTheme="majorEastAsia" w:hAnsiTheme="majorHAnsi" w:cstheme="majorBidi"/>
      <w:color w:val="2E74B5" w:themeColor="accent1" w:themeShade="BF"/>
      <w:sz w:val="26"/>
      <w:szCs w:val="26"/>
    </w:rPr>
  </w:style>
  <w:style w:type="character" w:customStyle="1" w:styleId="Heading5Char1">
    <w:name w:val="Heading 5 Char1"/>
    <w:basedOn w:val="DefaultParagraphFont"/>
    <w:uiPriority w:val="9"/>
    <w:semiHidden/>
    <w:rsid w:val="00550D35"/>
    <w:rPr>
      <w:rFonts w:asciiTheme="majorHAnsi" w:eastAsiaTheme="majorEastAsia" w:hAnsiTheme="majorHAnsi" w:cstheme="majorBidi"/>
      <w:color w:val="2E74B5" w:themeColor="accent1" w:themeShade="BF"/>
    </w:rPr>
  </w:style>
  <w:style w:type="paragraph" w:styleId="Title">
    <w:name w:val="Title"/>
    <w:basedOn w:val="Normal"/>
    <w:next w:val="Normal"/>
    <w:link w:val="TitleChar"/>
    <w:qFormat/>
    <w:rsid w:val="00550D35"/>
    <w:pPr>
      <w:spacing w:after="0" w:line="240" w:lineRule="auto"/>
      <w:contextualSpacing/>
    </w:pPr>
    <w:rPr>
      <w:rFonts w:ascii="Calibri" w:eastAsia="MS Gothic" w:hAnsi="Calibri" w:cs="Times New Roman"/>
      <w:color w:val="17365D"/>
      <w:spacing w:val="5"/>
      <w:kern w:val="28"/>
      <w:sz w:val="52"/>
      <w:szCs w:val="52"/>
    </w:rPr>
  </w:style>
  <w:style w:type="character" w:customStyle="1" w:styleId="TitleChar1">
    <w:name w:val="Title Char1"/>
    <w:basedOn w:val="DefaultParagraphFont"/>
    <w:uiPriority w:val="10"/>
    <w:rsid w:val="00550D35"/>
    <w:rPr>
      <w:rFonts w:asciiTheme="majorHAnsi" w:eastAsiaTheme="majorEastAsia" w:hAnsiTheme="majorHAnsi" w:cstheme="majorBidi"/>
      <w:spacing w:val="-10"/>
      <w:kern w:val="28"/>
      <w:sz w:val="56"/>
      <w:szCs w:val="56"/>
    </w:rPr>
  </w:style>
  <w:style w:type="character" w:customStyle="1" w:styleId="Heading3Char1">
    <w:name w:val="Heading 3 Char1"/>
    <w:basedOn w:val="DefaultParagraphFont"/>
    <w:uiPriority w:val="9"/>
    <w:semiHidden/>
    <w:rsid w:val="00550D35"/>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550D35"/>
    <w:rPr>
      <w:color w:val="954F72" w:themeColor="followedHyperlink"/>
      <w:u w:val="single"/>
    </w:rPr>
  </w:style>
  <w:style w:type="paragraph" w:styleId="TOC1">
    <w:name w:val="toc 1"/>
    <w:basedOn w:val="Normal"/>
    <w:next w:val="Normal"/>
    <w:autoRedefine/>
    <w:uiPriority w:val="39"/>
    <w:unhideWhenUsed/>
    <w:rsid w:val="00217128"/>
    <w:pPr>
      <w:spacing w:before="240" w:after="120" w:line="240" w:lineRule="auto"/>
    </w:pPr>
    <w:rPr>
      <w:rFonts w:eastAsiaTheme="minorEastAsia"/>
      <w:b/>
      <w:bCs/>
      <w:sz w:val="20"/>
      <w:szCs w:val="20"/>
      <w:lang w:val="en-GB"/>
    </w:rPr>
  </w:style>
  <w:style w:type="paragraph" w:styleId="TOC2">
    <w:name w:val="toc 2"/>
    <w:basedOn w:val="Normal"/>
    <w:next w:val="Normal"/>
    <w:autoRedefine/>
    <w:uiPriority w:val="39"/>
    <w:unhideWhenUsed/>
    <w:rsid w:val="00217128"/>
    <w:pPr>
      <w:spacing w:before="120" w:after="0" w:line="240" w:lineRule="auto"/>
      <w:ind w:left="240"/>
    </w:pPr>
    <w:rPr>
      <w:rFonts w:eastAsiaTheme="minorEastAsia"/>
      <w:i/>
      <w:iCs/>
      <w:sz w:val="20"/>
      <w:szCs w:val="20"/>
      <w:lang w:val="en-GB"/>
    </w:rPr>
  </w:style>
  <w:style w:type="paragraph" w:styleId="TOC3">
    <w:name w:val="toc 3"/>
    <w:basedOn w:val="Normal"/>
    <w:next w:val="Normal"/>
    <w:autoRedefine/>
    <w:uiPriority w:val="39"/>
    <w:unhideWhenUsed/>
    <w:rsid w:val="00217128"/>
    <w:pPr>
      <w:spacing w:after="0" w:line="240" w:lineRule="auto"/>
      <w:ind w:left="480"/>
    </w:pPr>
    <w:rPr>
      <w:rFonts w:eastAsiaTheme="minorEastAsia"/>
      <w:sz w:val="20"/>
      <w:szCs w:val="20"/>
      <w:lang w:val="en-GB"/>
    </w:rPr>
  </w:style>
  <w:style w:type="paragraph" w:styleId="TOC4">
    <w:name w:val="toc 4"/>
    <w:basedOn w:val="Normal"/>
    <w:next w:val="Normal"/>
    <w:autoRedefine/>
    <w:uiPriority w:val="39"/>
    <w:unhideWhenUsed/>
    <w:rsid w:val="00217128"/>
    <w:pPr>
      <w:spacing w:after="0" w:line="240" w:lineRule="auto"/>
      <w:ind w:left="720"/>
    </w:pPr>
    <w:rPr>
      <w:rFonts w:eastAsiaTheme="minorEastAsia"/>
      <w:sz w:val="20"/>
      <w:szCs w:val="20"/>
      <w:lang w:val="en-GB"/>
    </w:rPr>
  </w:style>
  <w:style w:type="paragraph" w:styleId="TOC5">
    <w:name w:val="toc 5"/>
    <w:basedOn w:val="Normal"/>
    <w:next w:val="Normal"/>
    <w:autoRedefine/>
    <w:uiPriority w:val="39"/>
    <w:unhideWhenUsed/>
    <w:rsid w:val="00217128"/>
    <w:pPr>
      <w:spacing w:after="0" w:line="240" w:lineRule="auto"/>
      <w:ind w:left="960"/>
    </w:pPr>
    <w:rPr>
      <w:rFonts w:eastAsiaTheme="minorEastAsia"/>
      <w:sz w:val="20"/>
      <w:szCs w:val="20"/>
      <w:lang w:val="en-GB"/>
    </w:rPr>
  </w:style>
  <w:style w:type="paragraph" w:styleId="TOC6">
    <w:name w:val="toc 6"/>
    <w:basedOn w:val="Normal"/>
    <w:next w:val="Normal"/>
    <w:autoRedefine/>
    <w:uiPriority w:val="39"/>
    <w:unhideWhenUsed/>
    <w:rsid w:val="00217128"/>
    <w:pPr>
      <w:spacing w:after="0" w:line="240" w:lineRule="auto"/>
      <w:ind w:left="1200"/>
    </w:pPr>
    <w:rPr>
      <w:rFonts w:eastAsiaTheme="minorEastAsia"/>
      <w:sz w:val="20"/>
      <w:szCs w:val="20"/>
      <w:lang w:val="en-GB"/>
    </w:rPr>
  </w:style>
  <w:style w:type="paragraph" w:styleId="TOC7">
    <w:name w:val="toc 7"/>
    <w:basedOn w:val="Normal"/>
    <w:next w:val="Normal"/>
    <w:autoRedefine/>
    <w:uiPriority w:val="39"/>
    <w:unhideWhenUsed/>
    <w:rsid w:val="00217128"/>
    <w:pPr>
      <w:spacing w:after="0" w:line="240" w:lineRule="auto"/>
      <w:ind w:left="1440"/>
    </w:pPr>
    <w:rPr>
      <w:rFonts w:eastAsiaTheme="minorEastAsia"/>
      <w:sz w:val="20"/>
      <w:szCs w:val="20"/>
      <w:lang w:val="en-GB"/>
    </w:rPr>
  </w:style>
  <w:style w:type="paragraph" w:styleId="TOC8">
    <w:name w:val="toc 8"/>
    <w:basedOn w:val="Normal"/>
    <w:next w:val="Normal"/>
    <w:autoRedefine/>
    <w:uiPriority w:val="39"/>
    <w:unhideWhenUsed/>
    <w:rsid w:val="00217128"/>
    <w:pPr>
      <w:spacing w:after="0" w:line="240" w:lineRule="auto"/>
      <w:ind w:left="1680"/>
    </w:pPr>
    <w:rPr>
      <w:rFonts w:eastAsiaTheme="minorEastAsia"/>
      <w:sz w:val="20"/>
      <w:szCs w:val="20"/>
      <w:lang w:val="en-GB"/>
    </w:rPr>
  </w:style>
  <w:style w:type="paragraph" w:styleId="TOC9">
    <w:name w:val="toc 9"/>
    <w:basedOn w:val="Normal"/>
    <w:next w:val="Normal"/>
    <w:autoRedefine/>
    <w:uiPriority w:val="39"/>
    <w:unhideWhenUsed/>
    <w:rsid w:val="00217128"/>
    <w:pPr>
      <w:spacing w:after="0" w:line="240" w:lineRule="auto"/>
      <w:ind w:left="1920"/>
    </w:pPr>
    <w:rPr>
      <w:rFonts w:eastAsiaTheme="minorEastAsia"/>
      <w:sz w:val="20"/>
      <w:szCs w:val="20"/>
      <w:lang w:val="en-GB"/>
    </w:rPr>
  </w:style>
  <w:style w:type="paragraph" w:customStyle="1" w:styleId="CoversheetStaticText">
    <w:name w:val="Coversheet Static Text"/>
    <w:basedOn w:val="Normal"/>
    <w:qFormat/>
    <w:rsid w:val="00217128"/>
    <w:pPr>
      <w:spacing w:before="480" w:after="480" w:line="300" w:lineRule="atLeast"/>
      <w:jc w:val="center"/>
    </w:pPr>
    <w:rPr>
      <w:rFonts w:ascii="Arial" w:eastAsia="Arial Unicode MS" w:hAnsi="Arial" w:cs="Arial"/>
      <w:color w:val="000000"/>
      <w:szCs w:val="20"/>
      <w:lang w:val="en-GB"/>
    </w:rPr>
  </w:style>
  <w:style w:type="paragraph" w:customStyle="1" w:styleId="CoversheetParty">
    <w:name w:val="Coversheet Party"/>
    <w:basedOn w:val="Normal"/>
    <w:qFormat/>
    <w:rsid w:val="00217128"/>
    <w:pPr>
      <w:spacing w:before="480" w:after="480" w:line="300" w:lineRule="atLeast"/>
      <w:jc w:val="center"/>
    </w:pPr>
    <w:rPr>
      <w:rFonts w:ascii="Arial" w:eastAsia="Arial Unicode MS" w:hAnsi="Arial" w:cs="Arial"/>
      <w:b/>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38B1-42F5-4CFB-A50B-262B33EA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5803</Words>
  <Characters>33082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LIzelle Wepener</dc:creator>
  <cp:lastModifiedBy>Renieé Govender</cp:lastModifiedBy>
  <cp:revision>3</cp:revision>
  <cp:lastPrinted>2015-09-02T14:13:00Z</cp:lastPrinted>
  <dcterms:created xsi:type="dcterms:W3CDTF">2021-11-12T16:09:00Z</dcterms:created>
  <dcterms:modified xsi:type="dcterms:W3CDTF">2021-11-12T16:13:00Z</dcterms:modified>
</cp:coreProperties>
</file>